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D3C2D" w:rsidRDefault="004D3C2D" w:rsidP="004774A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ЗАСІДАННЯ</w:t>
      </w:r>
    </w:p>
    <w:p w:rsidR="004D3C2D" w:rsidRDefault="004D3C2D" w:rsidP="004774A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ГРОМАДСЬКОЇ РАДИ </w:t>
      </w:r>
    </w:p>
    <w:p w:rsidR="004D3C2D" w:rsidRDefault="004D3C2D" w:rsidP="004774A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 ПОКРОВСЬКІЙ РАЙДЕРЖАМІНІСТРАЦІЇ </w:t>
      </w:r>
    </w:p>
    <w:p w:rsidR="004D3C2D" w:rsidRDefault="004D3C2D" w:rsidP="004774A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C74EDF">
        <w:rPr>
          <w:rFonts w:ascii="Times New Roman" w:hAnsi="Times New Roman" w:cs="Times New Roman"/>
          <w:sz w:val="28"/>
          <w:szCs w:val="28"/>
          <w:lang w:val="uk-UA"/>
        </w:rPr>
        <w:t>14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 </w:t>
      </w:r>
      <w:r w:rsidR="00FF1EF6">
        <w:rPr>
          <w:rFonts w:ascii="Times New Roman" w:hAnsi="Times New Roman" w:cs="Times New Roman"/>
          <w:sz w:val="28"/>
          <w:szCs w:val="28"/>
          <w:lang w:val="uk-UA"/>
        </w:rPr>
        <w:t>березня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202</w:t>
      </w:r>
      <w:r w:rsidR="00C74EDF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C74EDF">
        <w:rPr>
          <w:rFonts w:ascii="Times New Roman" w:hAnsi="Times New Roman" w:cs="Times New Roman"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sz w:val="28"/>
          <w:szCs w:val="28"/>
          <w:lang w:val="uk-UA"/>
        </w:rPr>
        <w:t>.00</w:t>
      </w:r>
    </w:p>
    <w:p w:rsidR="004D3C2D" w:rsidRDefault="004D3C2D" w:rsidP="004774A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Покровськ</w:t>
      </w:r>
      <w:r w:rsidR="00C74EDF">
        <w:rPr>
          <w:rFonts w:ascii="Times New Roman" w:hAnsi="Times New Roman" w:cs="Times New Roman"/>
          <w:sz w:val="28"/>
          <w:szCs w:val="28"/>
          <w:lang w:val="uk-UA"/>
        </w:rPr>
        <w:t xml:space="preserve"> , зал  засідань та </w:t>
      </w:r>
      <w:r w:rsidR="00FF1EF6">
        <w:rPr>
          <w:rFonts w:ascii="Times New Roman" w:hAnsi="Times New Roman" w:cs="Times New Roman"/>
          <w:sz w:val="28"/>
          <w:szCs w:val="28"/>
          <w:lang w:val="uk-UA"/>
        </w:rPr>
        <w:t xml:space="preserve">в режимі  </w:t>
      </w:r>
      <w:r w:rsidR="00C74EDF">
        <w:rPr>
          <w:rFonts w:ascii="Times New Roman" w:hAnsi="Times New Roman" w:cs="Times New Roman"/>
          <w:sz w:val="28"/>
          <w:szCs w:val="28"/>
          <w:lang w:val="uk-UA"/>
        </w:rPr>
        <w:t>онлайн  члени 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ПОРЯДОК ДЕННИЙ:</w:t>
      </w:r>
    </w:p>
    <w:p w:rsidR="00FF1EF6" w:rsidRPr="005C330B" w:rsidRDefault="004D3C2D" w:rsidP="00FF1EF6">
      <w:pPr>
        <w:tabs>
          <w:tab w:val="left" w:pos="0"/>
        </w:tabs>
        <w:ind w:firstLine="720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FF1EF6">
        <w:rPr>
          <w:rFonts w:ascii="Times New Roman" w:hAnsi="Times New Roman" w:cs="Times New Roman"/>
          <w:sz w:val="28"/>
          <w:szCs w:val="28"/>
          <w:lang w:val="uk-UA"/>
        </w:rPr>
        <w:t>Звіт п</w:t>
      </w:r>
      <w:r w:rsidR="00C74EDF">
        <w:rPr>
          <w:rFonts w:ascii="Times New Roman" w:hAnsi="Times New Roman" w:cs="Times New Roman"/>
          <w:sz w:val="28"/>
          <w:szCs w:val="28"/>
          <w:lang w:val="uk-UA"/>
        </w:rPr>
        <w:t>ро виконання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</w:t>
      </w:r>
      <w:r w:rsidR="00C74EDF">
        <w:rPr>
          <w:rFonts w:ascii="Times New Roman" w:hAnsi="Times New Roman" w:cs="Times New Roman"/>
          <w:sz w:val="28"/>
          <w:szCs w:val="28"/>
          <w:lang w:val="uk-UA"/>
        </w:rPr>
        <w:t>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бюджет</w:t>
      </w:r>
      <w:r w:rsidR="00C74EDF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4EDF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а 202</w:t>
      </w:r>
      <w:r w:rsidR="00C74EDF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рік. Інформує  </w:t>
      </w:r>
      <w:r w:rsidR="00FF1EF6">
        <w:rPr>
          <w:rFonts w:ascii="Times New Roman" w:hAnsi="Times New Roman" w:cs="Times New Roman"/>
          <w:sz w:val="28"/>
          <w:szCs w:val="28"/>
          <w:lang w:val="uk-UA"/>
        </w:rPr>
        <w:t>Наталя  Абраменко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FF1EF6">
        <w:rPr>
          <w:rFonts w:ascii="Times New Roman" w:hAnsi="Times New Roman" w:cs="Times New Roman"/>
          <w:sz w:val="28"/>
          <w:szCs w:val="28"/>
          <w:lang w:val="uk-UA"/>
        </w:rPr>
        <w:t xml:space="preserve"> заступник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начальник</w:t>
      </w:r>
      <w:r w:rsidR="00FF1EF6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управління   фінансів  Покровської  райдержадміністрацї</w:t>
      </w:r>
      <w:r w:rsidR="00FF1EF6" w:rsidRPr="00FF1EF6">
        <w:rPr>
          <w:sz w:val="28"/>
          <w:szCs w:val="28"/>
          <w:lang w:val="uk-UA"/>
        </w:rPr>
        <w:t xml:space="preserve"> </w:t>
      </w:r>
    </w:p>
    <w:p w:rsidR="004D3C2D" w:rsidRDefault="00FF1EF6" w:rsidP="004D3C2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4D3C2D">
        <w:rPr>
          <w:rFonts w:ascii="Times New Roman" w:hAnsi="Times New Roman" w:cs="Times New Roman"/>
          <w:sz w:val="28"/>
          <w:szCs w:val="28"/>
          <w:lang w:val="uk-UA"/>
        </w:rPr>
        <w:t>рисутні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на  зв»язку</w:t>
      </w:r>
      <w:r w:rsidR="004D3C2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D3C2D" w:rsidRDefault="004D3C2D" w:rsidP="004774A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Скорик  Тетяна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голова громадської ради при Покровській райдержадміністрації, голова Покровського районного комітету профспілки працівників агропромислового комплексу;</w:t>
      </w:r>
    </w:p>
    <w:p w:rsidR="004D3C2D" w:rsidRDefault="004D3C2D" w:rsidP="004774A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члени громадської ради:  </w:t>
      </w:r>
    </w:p>
    <w:p w:rsidR="004D3C2D" w:rsidRDefault="004D3C2D" w:rsidP="004774A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Гуржій Віктор - голова Красноармійської районної організації Українського товариства мисливців і рибалок, </w:t>
      </w:r>
    </w:p>
    <w:p w:rsidR="004D3C2D" w:rsidRDefault="004D3C2D" w:rsidP="004774A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Чуприна Світлана -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член громадської організації «Джерело добробуту» Покровського району Донецької області, </w:t>
      </w:r>
    </w:p>
    <w:p w:rsidR="004D3C2D" w:rsidRDefault="004D3C2D" w:rsidP="004774A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Федорціва  Лариса – начальник  відділу  з питань інформаційної  діяльності, цифрового забезпечення  та  комунікацій  з громадськістю  райдержадміністрації;</w:t>
      </w:r>
    </w:p>
    <w:p w:rsidR="004D3C2D" w:rsidRDefault="004D3C2D" w:rsidP="004774A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 Подобрєєва  Олена – головний спеціаліст відділу  з питань інформаційної  діяльності, цифрового забезпечення  та  комунікацій  з громадськістю  райдержадміністрації;</w:t>
      </w:r>
    </w:p>
    <w:p w:rsidR="004D3C2D" w:rsidRDefault="004D3C2D" w:rsidP="004D3C2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FF1EF6">
        <w:rPr>
          <w:rFonts w:ascii="Times New Roman" w:hAnsi="Times New Roman" w:cs="Times New Roman"/>
          <w:sz w:val="28"/>
          <w:szCs w:val="28"/>
          <w:lang w:val="uk-UA"/>
        </w:rPr>
        <w:t>Абраменко  Наталія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FF1EF6">
        <w:rPr>
          <w:rFonts w:ascii="Times New Roman" w:hAnsi="Times New Roman" w:cs="Times New Roman"/>
          <w:sz w:val="28"/>
          <w:szCs w:val="28"/>
          <w:lang w:val="uk-UA"/>
        </w:rPr>
        <w:t xml:space="preserve"> заступник </w:t>
      </w:r>
      <w:r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 w:rsidR="00FF1EF6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фінансів райдержадміністрації</w:t>
      </w:r>
    </w:p>
    <w:p w:rsidR="004D3C2D" w:rsidRDefault="004D3C2D" w:rsidP="004D3C2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D3C2D" w:rsidRDefault="004D3C2D" w:rsidP="004774A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ПРОТОКОЛ </w:t>
      </w:r>
    </w:p>
    <w:p w:rsidR="004D3C2D" w:rsidRDefault="004D3C2D" w:rsidP="004774A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ЗАСІДАННЯ ГРОМАДСЬКОЇ РАДИ </w:t>
      </w:r>
    </w:p>
    <w:p w:rsidR="004D3C2D" w:rsidRDefault="004D3C2D" w:rsidP="004774A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 ПОКРОВСЬКІЙ РАЙДЕРЖАМІНІСТРАЦІЇ </w:t>
      </w:r>
    </w:p>
    <w:p w:rsidR="004D3C2D" w:rsidRDefault="004D3C2D" w:rsidP="004774A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FF1EF6">
        <w:rPr>
          <w:rFonts w:ascii="Times New Roman" w:hAnsi="Times New Roman" w:cs="Times New Roman"/>
          <w:sz w:val="28"/>
          <w:szCs w:val="28"/>
          <w:lang w:val="uk-UA"/>
        </w:rPr>
        <w:t>14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FF1EF6">
        <w:rPr>
          <w:rFonts w:ascii="Times New Roman" w:hAnsi="Times New Roman" w:cs="Times New Roman"/>
          <w:sz w:val="28"/>
          <w:szCs w:val="28"/>
          <w:lang w:val="uk-UA"/>
        </w:rPr>
        <w:t xml:space="preserve"> березня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202</w:t>
      </w:r>
      <w:r w:rsidR="00FF1EF6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F1EF6">
        <w:rPr>
          <w:rFonts w:ascii="Times New Roman" w:hAnsi="Times New Roman" w:cs="Times New Roman"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sz w:val="28"/>
          <w:szCs w:val="28"/>
          <w:lang w:val="uk-UA"/>
        </w:rPr>
        <w:t>.00</w:t>
      </w:r>
    </w:p>
    <w:p w:rsidR="004D3C2D" w:rsidRDefault="004D3C2D" w:rsidP="004774A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Покровськ</w:t>
      </w:r>
      <w:r w:rsidR="00FF1EF6">
        <w:rPr>
          <w:rFonts w:ascii="Times New Roman" w:hAnsi="Times New Roman" w:cs="Times New Roman"/>
          <w:sz w:val="28"/>
          <w:szCs w:val="28"/>
          <w:lang w:val="uk-UA"/>
        </w:rPr>
        <w:t>. Зал  засідання  та в  режимі  онлайн  члени 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4D3C2D" w:rsidRDefault="004D3C2D" w:rsidP="004774A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присутні:</w:t>
      </w:r>
    </w:p>
    <w:p w:rsidR="004D3C2D" w:rsidRDefault="005647A4" w:rsidP="004D3C2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  режимі   онлайн: </w:t>
      </w:r>
      <w:r w:rsidR="004D3C2D">
        <w:rPr>
          <w:rFonts w:ascii="Times New Roman" w:hAnsi="Times New Roman" w:cs="Times New Roman"/>
          <w:sz w:val="28"/>
          <w:szCs w:val="28"/>
          <w:lang w:val="uk-UA" w:eastAsia="uk-UA"/>
        </w:rPr>
        <w:t>Скорик  Тетяна -</w:t>
      </w:r>
      <w:r w:rsidR="004D3C2D">
        <w:rPr>
          <w:rFonts w:ascii="Times New Roman" w:hAnsi="Times New Roman" w:cs="Times New Roman"/>
          <w:sz w:val="28"/>
          <w:szCs w:val="28"/>
          <w:lang w:val="uk-UA"/>
        </w:rPr>
        <w:t xml:space="preserve"> голова громадської ради при Покровській райдержадміністрації, голова Покровського районного комітету профспілки працівників агропромислового комплексу;</w:t>
      </w:r>
    </w:p>
    <w:p w:rsidR="004D3C2D" w:rsidRDefault="004D3C2D" w:rsidP="004D3C2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члени громадської ради:  </w:t>
      </w:r>
    </w:p>
    <w:p w:rsidR="004D3C2D" w:rsidRDefault="005647A4" w:rsidP="004D3C2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  режимі  онлайн: </w:t>
      </w:r>
      <w:r w:rsidR="004D3C2D">
        <w:rPr>
          <w:rFonts w:ascii="Times New Roman" w:hAnsi="Times New Roman" w:cs="Times New Roman"/>
          <w:sz w:val="28"/>
          <w:szCs w:val="28"/>
          <w:lang w:val="uk-UA"/>
        </w:rPr>
        <w:t xml:space="preserve">Гуржій Віктор - голова Красноармійської районної організації Українського товариства мисливців і рибалок, </w:t>
      </w:r>
    </w:p>
    <w:p w:rsidR="004D3C2D" w:rsidRDefault="005647A4" w:rsidP="004D3C2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 режимі  онлайн: </w:t>
      </w:r>
      <w:r w:rsidR="004D3C2D">
        <w:rPr>
          <w:rFonts w:ascii="Times New Roman" w:hAnsi="Times New Roman" w:cs="Times New Roman"/>
          <w:sz w:val="28"/>
          <w:szCs w:val="28"/>
          <w:lang w:val="uk-UA"/>
        </w:rPr>
        <w:t>Чуприна Світлана -</w:t>
      </w:r>
      <w:r w:rsidR="004D3C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член громадської організації «Джерело добробуту» Покровського району Донецької області, </w:t>
      </w:r>
    </w:p>
    <w:p w:rsidR="005647A4" w:rsidRDefault="005647A4" w:rsidP="004D3C2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47A4" w:rsidRDefault="005647A4" w:rsidP="004D3C2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Присунті  в залі:</w:t>
      </w:r>
    </w:p>
    <w:p w:rsidR="004D3C2D" w:rsidRDefault="004D3C2D" w:rsidP="004D3C2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Федорціва  Лариса – начальник  відділу  з питань інформаційної  діяльності, цифрового забезпечення  та  комунікацій  з громадськістю  райдержадміністрації;</w:t>
      </w:r>
    </w:p>
    <w:p w:rsidR="004D3C2D" w:rsidRDefault="004D3C2D" w:rsidP="004D3C2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 Подобрєєва  Олена – головний спеціаліст відділу  з питань інформаційної  діяльності, цифрового забезпечення  та  комунікацій  з громадськістю  райдержадміністрації;</w:t>
      </w:r>
    </w:p>
    <w:p w:rsidR="004D3C2D" w:rsidRDefault="004D3C2D" w:rsidP="004D3C2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5647A4">
        <w:rPr>
          <w:rFonts w:ascii="Times New Roman" w:hAnsi="Times New Roman" w:cs="Times New Roman"/>
          <w:sz w:val="28"/>
          <w:szCs w:val="28"/>
          <w:lang w:val="uk-UA"/>
        </w:rPr>
        <w:t>Абраменко  Наталія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5647A4">
        <w:rPr>
          <w:rFonts w:ascii="Times New Roman" w:hAnsi="Times New Roman" w:cs="Times New Roman"/>
          <w:sz w:val="28"/>
          <w:szCs w:val="28"/>
          <w:lang w:val="uk-UA"/>
        </w:rPr>
        <w:t xml:space="preserve"> заступник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начальник</w:t>
      </w:r>
      <w:r w:rsidR="005647A4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фінансів райдержадміністрації</w:t>
      </w:r>
    </w:p>
    <w:p w:rsidR="004D3C2D" w:rsidRDefault="004D3C2D" w:rsidP="004D3C2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pPr w:leftFromText="180" w:rightFromText="180" w:bottomFromText="200" w:vertAnchor="text" w:horzAnchor="margin" w:tblpY="5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7"/>
        <w:gridCol w:w="6947"/>
      </w:tblGrid>
      <w:tr w:rsidR="004D3C2D" w:rsidTr="004D3C2D">
        <w:trPr>
          <w:trHeight w:val="280"/>
        </w:trPr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C2D" w:rsidRDefault="004D3C2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СЛУХАЛИ:</w:t>
            </w:r>
          </w:p>
        </w:tc>
        <w:tc>
          <w:tcPr>
            <w:tcW w:w="3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C2D" w:rsidRDefault="005647A4" w:rsidP="004774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Звіт  п</w:t>
            </w:r>
            <w:r w:rsidR="004D3C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</w:t>
            </w:r>
            <w:r w:rsidR="004774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виконання </w:t>
            </w:r>
            <w:r w:rsidR="004D3C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районн</w:t>
            </w:r>
            <w:r w:rsidR="004774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ого </w:t>
            </w:r>
            <w:r w:rsidR="004D3C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бюджет</w:t>
            </w:r>
            <w:r w:rsidR="004774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4D3C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</w:t>
            </w:r>
            <w:r w:rsidR="004D3C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D3C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рік </w:t>
            </w:r>
          </w:p>
        </w:tc>
      </w:tr>
      <w:tr w:rsidR="004D3C2D" w:rsidTr="004D3C2D">
        <w:trPr>
          <w:trHeight w:val="280"/>
        </w:trPr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C2D" w:rsidRDefault="004D3C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ІНФОРМУВАЛА:</w:t>
            </w:r>
          </w:p>
        </w:tc>
        <w:tc>
          <w:tcPr>
            <w:tcW w:w="3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C2D" w:rsidRDefault="00564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Абраменко  Наталія</w:t>
            </w:r>
            <w:r w:rsidR="004D3C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</w:t>
            </w:r>
            <w:r w:rsidR="004D3C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4D3C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управління фінансів  райдержадміністрації, яка доповіла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4774A3" w:rsidRPr="005647A4" w:rsidRDefault="004774A3" w:rsidP="004774A3">
            <w:pPr>
              <w:pStyle w:val="a3"/>
              <w:ind w:firstLine="360"/>
              <w:rPr>
                <w:rStyle w:val="apple-converted-space"/>
                <w:sz w:val="28"/>
                <w:szCs w:val="28"/>
              </w:rPr>
            </w:pPr>
            <w:r w:rsidRPr="005647A4">
              <w:rPr>
                <w:rStyle w:val="apple-converted-space"/>
                <w:b/>
                <w:sz w:val="28"/>
                <w:szCs w:val="28"/>
              </w:rPr>
              <w:t>Доходна частина</w:t>
            </w:r>
            <w:r w:rsidRPr="005647A4">
              <w:rPr>
                <w:rStyle w:val="apple-converted-space"/>
                <w:sz w:val="28"/>
                <w:szCs w:val="28"/>
              </w:rPr>
              <w:t xml:space="preserve"> загального фонду районного бюджету за 2021 рік  з урахуванням змін затверджена в сумі 3380,0 тис.грн. Відповідно до річного розпису доходів та видатків районного бюджету на  рік передбачено отримання закріплених бюджетним законодавством податкових надходжень в сумі 477,0 тис.грн. та міжбюджетних трансфертів в сумі 2903,0 тис.грн. За звітний період районний бюджет отримав 471,5 тис.грн, що склало 98,8% до запланованого на період обсягу             (477,0 тис.грн).  Серед значних надходжень: податок на прибуток комунальних  підприємств – 9,0 тис.грн.; плата за розміщення тимчасово вільних коштів районного бюджету на депозитному рахунку Укргазбанку – 170,9 тис.грн.; надходження від застосування штрафних санкцій – 18,3 тис.грн.; плата за надання  адміністративних послуг – 125,6 тис.грн., надходження за надання  в оренду державного майна – 56,6 тис. грн..; інші надходження до місцевого бюджету, які зараховані внаслідок  припинення діяльності бюджетних установ –      76,3 тис.грн.</w:t>
            </w:r>
          </w:p>
          <w:p w:rsidR="004774A3" w:rsidRPr="005647A4" w:rsidRDefault="004774A3" w:rsidP="004774A3">
            <w:pPr>
              <w:pStyle w:val="a3"/>
              <w:ind w:firstLine="360"/>
              <w:rPr>
                <w:rStyle w:val="apple-converted-space"/>
                <w:sz w:val="28"/>
                <w:szCs w:val="28"/>
              </w:rPr>
            </w:pPr>
            <w:r w:rsidRPr="005647A4">
              <w:rPr>
                <w:rStyle w:val="apple-converted-space"/>
                <w:sz w:val="28"/>
                <w:szCs w:val="28"/>
              </w:rPr>
              <w:t xml:space="preserve">До спеціального фонду районного бюджету надійшли кошти в сумі </w:t>
            </w:r>
            <w:r w:rsidRPr="005647A4">
              <w:rPr>
                <w:rStyle w:val="apple-converted-space"/>
                <w:sz w:val="28"/>
                <w:szCs w:val="28"/>
                <w:lang w:val="ru-RU"/>
              </w:rPr>
              <w:t xml:space="preserve">     </w:t>
            </w:r>
            <w:r w:rsidRPr="005647A4">
              <w:rPr>
                <w:rStyle w:val="apple-converted-space"/>
                <w:sz w:val="28"/>
                <w:szCs w:val="28"/>
              </w:rPr>
              <w:t>158,9 тис.грн.,  з них: надходження від плати за послуги, що надаються бюджетними установами – 1,8 тис. грн.., з проведення землевпорядних заходів для суспільних потреб – 141,1  тис.грн.,  кошти від продажу майна , що перебуває у комунальній власності – 16,0 тис.грн.</w:t>
            </w:r>
          </w:p>
          <w:p w:rsidR="004774A3" w:rsidRPr="005647A4" w:rsidRDefault="004774A3" w:rsidP="004774A3">
            <w:pPr>
              <w:tabs>
                <w:tab w:val="left" w:pos="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5647A4">
              <w:rPr>
                <w:rFonts w:ascii="Times New Roman" w:hAnsi="Times New Roman" w:cs="Times New Roman"/>
                <w:b/>
                <w:sz w:val="28"/>
                <w:lang w:val="uk-UA"/>
              </w:rPr>
              <w:t>Видаткова частина</w:t>
            </w:r>
            <w:r w:rsidRPr="005647A4">
              <w:rPr>
                <w:rFonts w:ascii="Times New Roman" w:hAnsi="Times New Roman" w:cs="Times New Roman"/>
                <w:sz w:val="28"/>
                <w:lang w:val="uk-UA"/>
              </w:rPr>
              <w:t xml:space="preserve"> районного бюджету з урахуванням міжбюджетних трансфертів за 2021 рік виконана на 90,9%, в тому числі по загальному фонду у сумі  14324,8 тис.грн. або 90,2% до річних призначень, по спеціальному фонду у сумі 2006,8 тис.грн. або 96,3% до річних призначень.  </w:t>
            </w:r>
          </w:p>
          <w:p w:rsidR="004774A3" w:rsidRPr="005647A4" w:rsidRDefault="004774A3" w:rsidP="004774A3">
            <w:pPr>
              <w:tabs>
                <w:tab w:val="left" w:pos="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5647A4">
              <w:rPr>
                <w:rFonts w:ascii="Times New Roman" w:hAnsi="Times New Roman" w:cs="Times New Roman"/>
                <w:sz w:val="28"/>
                <w:lang w:val="uk-UA"/>
              </w:rPr>
              <w:t>На виплату заробітної плати з нарахуваннями працівникам органів місцевого самоврядування  за поточний період  спрямовано 5017,7 тис.грн. Кредиторська заборгованість по заробітній платі станом на 01.01.2022 відсутня.</w:t>
            </w:r>
          </w:p>
          <w:p w:rsidR="004774A3" w:rsidRPr="005647A4" w:rsidRDefault="004774A3" w:rsidP="004774A3">
            <w:pPr>
              <w:tabs>
                <w:tab w:val="left" w:pos="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5647A4">
              <w:rPr>
                <w:rFonts w:ascii="Times New Roman" w:hAnsi="Times New Roman" w:cs="Times New Roman"/>
                <w:sz w:val="28"/>
                <w:lang w:val="uk-UA"/>
              </w:rPr>
              <w:t>Загальна сума видатків по розрахункам за спожиті енергоносії склала 213,7  тис.грн.</w:t>
            </w:r>
          </w:p>
          <w:p w:rsidR="004774A3" w:rsidRPr="005647A4" w:rsidRDefault="004774A3" w:rsidP="004774A3">
            <w:pPr>
              <w:tabs>
                <w:tab w:val="left" w:pos="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5647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Районний бюджет</w:t>
            </w:r>
            <w:r w:rsidRPr="005647A4">
              <w:rPr>
                <w:rFonts w:ascii="Times New Roman" w:hAnsi="Times New Roman" w:cs="Times New Roman"/>
                <w:sz w:val="28"/>
                <w:szCs w:val="28"/>
              </w:rPr>
              <w:t xml:space="preserve"> на звітну дату збалансований. Рішенням районної ради затверджен</w:t>
            </w:r>
            <w:r w:rsidRPr="005647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5647A4">
              <w:rPr>
                <w:rFonts w:ascii="Times New Roman" w:hAnsi="Times New Roman" w:cs="Times New Roman"/>
                <w:sz w:val="28"/>
                <w:szCs w:val="28"/>
              </w:rPr>
              <w:t xml:space="preserve"> дефіцит бюджету у сумі  </w:t>
            </w:r>
            <w:r w:rsidRPr="005647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13899,8</w:t>
            </w:r>
            <w:r w:rsidRPr="005647A4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5647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ис</w:t>
            </w:r>
            <w:r w:rsidRPr="005647A4">
              <w:rPr>
                <w:rFonts w:ascii="Times New Roman" w:hAnsi="Times New Roman" w:cs="Times New Roman"/>
                <w:sz w:val="28"/>
                <w:szCs w:val="28"/>
              </w:rPr>
              <w:t>.грн</w:t>
            </w:r>
            <w:r w:rsidRPr="005647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н</w:t>
            </w:r>
            <w:r w:rsidRPr="005647A4">
              <w:rPr>
                <w:rFonts w:ascii="Times New Roman" w:hAnsi="Times New Roman" w:cs="Times New Roman"/>
                <w:sz w:val="28"/>
                <w:szCs w:val="28"/>
              </w:rPr>
              <w:t xml:space="preserve">а погашення </w:t>
            </w:r>
            <w:r w:rsidRPr="005647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якого</w:t>
            </w:r>
            <w:r w:rsidRPr="005647A4">
              <w:rPr>
                <w:rFonts w:ascii="Times New Roman" w:hAnsi="Times New Roman" w:cs="Times New Roman"/>
                <w:sz w:val="28"/>
                <w:szCs w:val="28"/>
              </w:rPr>
              <w:t xml:space="preserve"> спрямован</w:t>
            </w:r>
            <w:r w:rsidRPr="005647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5647A4">
              <w:rPr>
                <w:rFonts w:ascii="Times New Roman" w:hAnsi="Times New Roman" w:cs="Times New Roman"/>
                <w:sz w:val="28"/>
                <w:szCs w:val="28"/>
              </w:rPr>
              <w:t xml:space="preserve"> вільн</w:t>
            </w:r>
            <w:r w:rsidRPr="005647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r w:rsidRPr="005647A4">
              <w:rPr>
                <w:rFonts w:ascii="Times New Roman" w:hAnsi="Times New Roman" w:cs="Times New Roman"/>
                <w:sz w:val="28"/>
                <w:szCs w:val="28"/>
              </w:rPr>
              <w:t xml:space="preserve"> залиш</w:t>
            </w:r>
            <w:r w:rsidRPr="005647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5647A4">
              <w:rPr>
                <w:rFonts w:ascii="Times New Roman" w:hAnsi="Times New Roman" w:cs="Times New Roman"/>
                <w:sz w:val="28"/>
                <w:szCs w:val="28"/>
              </w:rPr>
              <w:t>к бюджетних коштів за результатами річного звіту про виконання бюджету за попередній бюджетний період.</w:t>
            </w:r>
          </w:p>
          <w:p w:rsidR="004774A3" w:rsidRPr="005647A4" w:rsidRDefault="004774A3" w:rsidP="004774A3">
            <w:pPr>
              <w:tabs>
                <w:tab w:val="left" w:pos="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5647A4">
              <w:rPr>
                <w:rFonts w:ascii="Times New Roman" w:hAnsi="Times New Roman" w:cs="Times New Roman"/>
                <w:sz w:val="28"/>
                <w:lang w:val="uk-UA"/>
              </w:rPr>
              <w:t>Всі видатки проводились в межах запланованих асигнувань, з урахуванням доцільності   та  пріоритетності  платежів. Кредиторська заборгованість по видаткам відсутня.</w:t>
            </w:r>
          </w:p>
          <w:p w:rsidR="004774A3" w:rsidRPr="005647A4" w:rsidRDefault="004774A3" w:rsidP="004774A3">
            <w:pPr>
              <w:tabs>
                <w:tab w:val="left" w:pos="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5647A4">
              <w:rPr>
                <w:rFonts w:ascii="Times New Roman" w:hAnsi="Times New Roman" w:cs="Times New Roman"/>
                <w:sz w:val="28"/>
                <w:lang w:val="uk-UA"/>
              </w:rPr>
              <w:t>Протягом року здійснювалось фінансування запланованих  програмних заходів.</w:t>
            </w:r>
          </w:p>
          <w:p w:rsidR="004774A3" w:rsidRPr="005647A4" w:rsidRDefault="004774A3" w:rsidP="004774A3">
            <w:pPr>
              <w:tabs>
                <w:tab w:val="left" w:pos="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47A4">
              <w:rPr>
                <w:rFonts w:ascii="Times New Roman" w:hAnsi="Times New Roman" w:cs="Times New Roman"/>
                <w:sz w:val="28"/>
                <w:lang w:val="uk-UA"/>
              </w:rPr>
              <w:t xml:space="preserve">Службою у справах дітей райдержадміністрації проведено заходи на загальну суму 52,7 тис.грн. </w:t>
            </w:r>
            <w:r w:rsidRPr="005647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святкування Дня захисту дітей та Дня усиновлення придбано подарункові набори відповідно на суму 20, 0 тис.грн. та 25,6 тис.грн. Також здійснювався супровід електронного обліку дітей-сиріт та дітей, позбавлених батьківського піклування, проведення профілактичних рейдів, робота пересувного мобільного консультпункту – витрачено 7,1 тис.грн.</w:t>
            </w:r>
          </w:p>
          <w:p w:rsidR="004774A3" w:rsidRPr="005647A4" w:rsidRDefault="004774A3" w:rsidP="004774A3">
            <w:pPr>
              <w:tabs>
                <w:tab w:val="left" w:pos="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5647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виконання розділу «Охорона навколишнього</w:t>
            </w:r>
            <w:r w:rsidRPr="005647A4">
              <w:rPr>
                <w:rFonts w:ascii="Times New Roman" w:hAnsi="Times New Roman" w:cs="Times New Roman"/>
                <w:sz w:val="28"/>
                <w:lang w:val="uk-UA"/>
              </w:rPr>
              <w:t xml:space="preserve"> природного середовища» Програми економічного і соціального розвитку Покровського району спрямовано 10,0 тис.грн.  Для розповсюдження в чотирнадцяти громадах району було надруковано 6250 листівок-пам’яток з екологічної тематики.</w:t>
            </w:r>
          </w:p>
          <w:p w:rsidR="004774A3" w:rsidRPr="005647A4" w:rsidRDefault="004774A3" w:rsidP="004774A3">
            <w:pPr>
              <w:tabs>
                <w:tab w:val="left" w:pos="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5647A4">
              <w:rPr>
                <w:rFonts w:ascii="Times New Roman" w:hAnsi="Times New Roman" w:cs="Times New Roman"/>
                <w:sz w:val="28"/>
                <w:lang w:val="uk-UA"/>
              </w:rPr>
              <w:t>Профінансовано програмні заходи з соціального захисту населення: на надання грошових стипендій  Почесним громадянам у розмірі 1000 грн. – 181,3 тис.грн., на надання грошової винагороди воїнам-інтернаціоналістам до Дня вшанування  учасників бойових дій на території інших держав –         23,0 тис.грн., на виплати одноразової грошової винагороди до Почесної грамоти Покровської  районної  ради у розмірі 500 гривень – 49,2 тис.грн.,  на надання одноразової матеріальної допомоги громадянам, які опинились у скрутних життєвих обставинах – 130,0 тис.грн., на заходи, передбачені комплексною цільовою Програмою "Піклування" з соціального захисту прав осіб з інвалідністю у Покровському районі:  до Дня захисту дітей –            14,0 тис.грн. – 60 дітей отримали солодкі подарунки, а 84,0 тис.грн. спрямовано на оздоровлення та реабілітацію сорока осіб з інвалідністю в рамках оздоровчого табору.</w:t>
            </w:r>
          </w:p>
          <w:p w:rsidR="004774A3" w:rsidRPr="005647A4" w:rsidRDefault="004774A3" w:rsidP="004774A3">
            <w:pPr>
              <w:tabs>
                <w:tab w:val="left" w:pos="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5647A4">
              <w:rPr>
                <w:rFonts w:ascii="Times New Roman" w:hAnsi="Times New Roman" w:cs="Times New Roman"/>
                <w:sz w:val="28"/>
                <w:lang w:val="uk-UA"/>
              </w:rPr>
              <w:t>На виконання розділу Програми економічного і соціального розвитку Покровського району «Фізичне виховання та спорт» використано               21,4 тис.грн. на придбання атрибутики для нагородження  переможців районних спортивних заходів.</w:t>
            </w:r>
          </w:p>
          <w:p w:rsidR="004774A3" w:rsidRPr="005647A4" w:rsidRDefault="004774A3" w:rsidP="004774A3">
            <w:pPr>
              <w:tabs>
                <w:tab w:val="left" w:pos="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5647A4">
              <w:rPr>
                <w:rFonts w:ascii="Times New Roman" w:hAnsi="Times New Roman" w:cs="Times New Roman"/>
                <w:sz w:val="28"/>
                <w:lang w:val="uk-UA"/>
              </w:rPr>
              <w:t>По міжбюджетних трансфертах загального фонду при плані           2459,7 тис.грн. за рік виконано 2445,3 тис.грн. Профінансована інша субвенція: бюджету Білозерської територіальної громади 100,0 тис.грн. на розробку проєктно-кошторисної документації за проєктом "Капітальний ремонт житлового будинку в місті Білозерське, провулок Перемоги, будинок 11"; бюджету Курахівської територіальної громади - 600,0 тис.грн. на розробку проекту реконструкції загальноосвітньої школи № 17 м.Гірник Курахівської міської територіальної громади, 650,0 тис.грн. на капітальний ремонт тротуарів та благоустрою території будівлі інфекційного відділення комунального некомерційного підприємства "Курахівська міська лікарня" за адресою: м.Курахове, вул.Мечникова, 14"; бюджету Гродівської селищної територіальної громади  135,6 тис.грн. на поточний ремонт доріг комунальної власності по вулиці Шкільна та по вулиці Козацька смт.Гродівка Покровського району Донецької області; бюджету Селидівської міської територіальної громади 199,7 тис.грн. на коригування проектно-кошторисної документації по об'єкту "Капітальний ремонт з термомодернізації будівлі Петрівського НВК Покровської районної ради Донецької області";  бюджету Мар’їнської територіальної громади 560,0 тис.грн. на коригування проєктно-кошторисної документації "Капітальний ремонт загальноосвітньої школи     І-ІІІ ступенів №1 Мар'їнської районної ради Донецької області" за адресою Донецька обл., Мар'їнський район, м.Мар'їнка, вул.Заводська, 21; бюджету Новогродівської територіальної громади 200,0 тис.грн на благоустрій території навколо об'єкту "Нове будівництво мультифункціонального майданчика для занять ігровими видами спорту 42*22м Миколаївської загальноосвітньої школи І-ІІІ ступенів Покровської районної ради Донецької області, розташованого за адресою: вул.Центральна 48Б, с.Миколаївка Покровського району Донецької області".</w:t>
            </w:r>
          </w:p>
          <w:p w:rsidR="005647A4" w:rsidRPr="005647A4" w:rsidRDefault="004774A3" w:rsidP="00477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47A4">
              <w:rPr>
                <w:rFonts w:ascii="Times New Roman" w:hAnsi="Times New Roman" w:cs="Times New Roman"/>
                <w:sz w:val="28"/>
                <w:lang w:val="uk-UA"/>
              </w:rPr>
              <w:t>По спеціальному фонду профінансована інша субвенція бюджету Мар’їнської територіальної громади у сумі 491,6 тис.грн. за рахунок залишку коштів  спеціального фонду від відшкодування втрат сільськогосподарського і лісогосподарського виробництва на інвентаризацію земель комунальної власності Мар'їнської міської територіальної громади</w:t>
            </w:r>
          </w:p>
          <w:p w:rsidR="004D3C2D" w:rsidRDefault="004D3C2D">
            <w:pPr>
              <w:spacing w:after="0"/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 є  зауваження ?</w:t>
            </w:r>
          </w:p>
          <w:p w:rsidR="004D3C2D" w:rsidRDefault="004D3C2D">
            <w:pPr>
              <w:spacing w:after="0"/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Зауважень  не  було</w:t>
            </w:r>
          </w:p>
        </w:tc>
      </w:tr>
      <w:tr w:rsidR="004D3C2D" w:rsidTr="004D3C2D">
        <w:trPr>
          <w:trHeight w:val="280"/>
        </w:trPr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C2D" w:rsidRDefault="004D3C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3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C2D" w:rsidRDefault="004D3C2D">
            <w:pPr>
              <w:tabs>
                <w:tab w:val="left" w:pos="1360"/>
              </w:tabs>
              <w:spacing w:after="0" w:line="240" w:lineRule="auto"/>
              <w:ind w:firstLine="5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 - 3 , «ПРОТИ» - 0, «УТРИМАЛИСЬ» - 0</w:t>
            </w:r>
          </w:p>
        </w:tc>
      </w:tr>
      <w:tr w:rsidR="004D3C2D" w:rsidTr="004D3C2D">
        <w:trPr>
          <w:trHeight w:val="280"/>
        </w:trPr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C2D" w:rsidRDefault="004D3C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3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C2D" w:rsidRDefault="004774A3" w:rsidP="00477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Взяли  до  уваги  та  схвалили  звіт  про виконання </w:t>
            </w:r>
            <w:r w:rsidR="004D3C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ого</w:t>
            </w:r>
            <w:r w:rsidR="004D3C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бюджет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</w:t>
            </w:r>
            <w:r w:rsidR="004D3C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 2021 рік</w:t>
            </w:r>
          </w:p>
        </w:tc>
      </w:tr>
    </w:tbl>
    <w:p w:rsidR="004D3C2D" w:rsidRDefault="004D3C2D" w:rsidP="004D3C2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D3C2D" w:rsidRDefault="004D3C2D" w:rsidP="004D3C2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 громадської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Тетяна  Скорик </w:t>
      </w:r>
    </w:p>
    <w:p w:rsidR="004D3C2D" w:rsidRDefault="004D3C2D" w:rsidP="004D3C2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 громадської  ради                                                     Лариса  Федорціва</w:t>
      </w:r>
    </w:p>
    <w:p w:rsidR="004D3C2D" w:rsidRDefault="004D3C2D" w:rsidP="00EE44EB">
      <w:pPr>
        <w:rPr>
          <w:lang w:val="uk-UA"/>
        </w:rPr>
      </w:pPr>
    </w:p>
    <w:p w:rsidR="004D3C2D" w:rsidRDefault="004D3C2D" w:rsidP="00EE44EB">
      <w:pPr>
        <w:rPr>
          <w:lang w:val="uk-UA"/>
        </w:rPr>
      </w:pPr>
    </w:p>
    <w:p w:rsidR="00485BA8" w:rsidRPr="00986673" w:rsidRDefault="00485BA8" w:rsidP="00EE44EB">
      <w:pPr>
        <w:rPr>
          <w:lang w:val="uk-UA"/>
        </w:rPr>
      </w:pPr>
      <w:r w:rsidRPr="00986673">
        <w:rPr>
          <w:lang w:val="uk-UA"/>
        </w:rPr>
        <w:t>ІНФОРМАЦІЯ</w:t>
      </w:r>
    </w:p>
    <w:p w:rsidR="00485BA8" w:rsidRPr="00986673" w:rsidRDefault="00485BA8" w:rsidP="00485BA8">
      <w:pPr>
        <w:tabs>
          <w:tab w:val="left" w:pos="0"/>
        </w:tabs>
        <w:ind w:firstLine="720"/>
        <w:jc w:val="center"/>
        <w:rPr>
          <w:b/>
          <w:sz w:val="28"/>
          <w:lang w:val="uk-UA"/>
        </w:rPr>
      </w:pPr>
      <w:r w:rsidRPr="00986673">
        <w:rPr>
          <w:b/>
          <w:sz w:val="28"/>
          <w:lang w:val="uk-UA"/>
        </w:rPr>
        <w:t xml:space="preserve">про звіт по виконанню районного бюджету </w:t>
      </w:r>
    </w:p>
    <w:p w:rsidR="00485BA8" w:rsidRPr="00986673" w:rsidRDefault="00485BA8" w:rsidP="00485BA8">
      <w:pPr>
        <w:tabs>
          <w:tab w:val="left" w:pos="0"/>
        </w:tabs>
        <w:ind w:firstLine="720"/>
        <w:jc w:val="center"/>
        <w:rPr>
          <w:b/>
          <w:bCs/>
          <w:sz w:val="28"/>
          <w:szCs w:val="28"/>
          <w:lang w:val="uk-UA"/>
        </w:rPr>
      </w:pPr>
      <w:r w:rsidRPr="00986673">
        <w:rPr>
          <w:b/>
          <w:sz w:val="28"/>
          <w:lang w:val="uk-UA"/>
        </w:rPr>
        <w:t xml:space="preserve">за  </w:t>
      </w:r>
      <w:r>
        <w:rPr>
          <w:b/>
          <w:sz w:val="28"/>
          <w:lang w:val="uk-UA"/>
        </w:rPr>
        <w:t xml:space="preserve"> </w:t>
      </w:r>
      <w:r w:rsidRPr="00986673">
        <w:rPr>
          <w:b/>
          <w:sz w:val="28"/>
          <w:lang w:val="uk-UA"/>
        </w:rPr>
        <w:t>202</w:t>
      </w:r>
      <w:r>
        <w:rPr>
          <w:b/>
          <w:sz w:val="28"/>
          <w:lang w:val="uk-UA"/>
        </w:rPr>
        <w:t>1</w:t>
      </w:r>
      <w:r w:rsidRPr="00986673">
        <w:rPr>
          <w:b/>
          <w:sz w:val="28"/>
          <w:lang w:val="uk-UA"/>
        </w:rPr>
        <w:t xml:space="preserve"> р</w:t>
      </w:r>
      <w:r>
        <w:rPr>
          <w:b/>
          <w:sz w:val="28"/>
          <w:lang w:val="uk-UA"/>
        </w:rPr>
        <w:t>і</w:t>
      </w:r>
      <w:r w:rsidRPr="00986673">
        <w:rPr>
          <w:b/>
          <w:sz w:val="28"/>
          <w:lang w:val="uk-UA"/>
        </w:rPr>
        <w:t>к</w:t>
      </w:r>
    </w:p>
    <w:p w:rsidR="00485BA8" w:rsidRPr="00B44DBB" w:rsidRDefault="00485BA8" w:rsidP="00485BA8">
      <w:pPr>
        <w:pStyle w:val="a3"/>
        <w:ind w:firstLine="360"/>
        <w:rPr>
          <w:rStyle w:val="apple-converted-space"/>
        </w:rPr>
      </w:pPr>
      <w:r w:rsidRPr="00B44DBB">
        <w:rPr>
          <w:rStyle w:val="apple-converted-space"/>
        </w:rPr>
        <w:t xml:space="preserve">    </w:t>
      </w:r>
    </w:p>
    <w:p w:rsidR="00485BA8" w:rsidRPr="005647A4" w:rsidRDefault="00485BA8" w:rsidP="005647A4">
      <w:pPr>
        <w:pStyle w:val="a3"/>
        <w:ind w:firstLine="360"/>
        <w:rPr>
          <w:rStyle w:val="apple-converted-space"/>
          <w:sz w:val="28"/>
          <w:szCs w:val="28"/>
        </w:rPr>
      </w:pPr>
      <w:r w:rsidRPr="005647A4">
        <w:rPr>
          <w:rStyle w:val="apple-converted-space"/>
          <w:b/>
          <w:sz w:val="28"/>
          <w:szCs w:val="28"/>
        </w:rPr>
        <w:t>Доходна частина</w:t>
      </w:r>
      <w:r w:rsidRPr="005647A4">
        <w:rPr>
          <w:rStyle w:val="apple-converted-space"/>
          <w:sz w:val="28"/>
          <w:szCs w:val="28"/>
        </w:rPr>
        <w:t xml:space="preserve"> загального фонду районного бюджету за 2021 рік  з урахуванням змін затверджена в сумі 3380,0 тис.грн. Відповідно до річного розпису доходів та видатків районного бюджету на  рік передбачено отримання закріплених бюджетним законодавством податкових надходжень в сумі 477,0 тис.грн. та міжбюджетних трансфертів в сумі 2903,0 тис.грн. За звітний період районний бюджет отримав 471,5 тис.грн, що склало 98,8% до запланованого на період обсягу             (477,0 тис.грн).  Серед значних надходжень: податок на прибуток комунальних  підприємств – 9,0 тис.грн.; плата за розміщення тимчасово вільних коштів районного бюджету на депозитному рахунку Укргазбанку – 170,9 тис.грн.; надходження від застосування штрафних санкцій – 18,3 тис.грн.; плата за надання  адміністративних послуг – 125,6 тис.грн., надходження за надання  в оренду державного майна – 56,6 тис. грн..; інші надходження до місцевого бюджету, які зараховані внаслідок  припинення діяльності бюджетних установ –      76,3 тис.грн.</w:t>
      </w:r>
    </w:p>
    <w:p w:rsidR="00485BA8" w:rsidRPr="005647A4" w:rsidRDefault="00485BA8" w:rsidP="005647A4">
      <w:pPr>
        <w:pStyle w:val="a3"/>
        <w:ind w:firstLine="360"/>
        <w:rPr>
          <w:rStyle w:val="apple-converted-space"/>
          <w:sz w:val="28"/>
          <w:szCs w:val="28"/>
        </w:rPr>
      </w:pPr>
      <w:r w:rsidRPr="005647A4">
        <w:rPr>
          <w:rStyle w:val="apple-converted-space"/>
          <w:sz w:val="28"/>
          <w:szCs w:val="28"/>
        </w:rPr>
        <w:t xml:space="preserve">До спеціального фонду районного бюджету надійшли кошти в сумі </w:t>
      </w:r>
      <w:r w:rsidRPr="005647A4">
        <w:rPr>
          <w:rStyle w:val="apple-converted-space"/>
          <w:sz w:val="28"/>
          <w:szCs w:val="28"/>
          <w:lang w:val="ru-RU"/>
        </w:rPr>
        <w:t xml:space="preserve">     </w:t>
      </w:r>
      <w:r w:rsidRPr="005647A4">
        <w:rPr>
          <w:rStyle w:val="apple-converted-space"/>
          <w:sz w:val="28"/>
          <w:szCs w:val="28"/>
        </w:rPr>
        <w:t>158,9 тис.грн.,  з них: надходження від плати за послуги, що надаються бюджетними установами – 1,8 тис. грн.., з проведення землевпорядних заходів для суспільних потреб – 141,1  тис.грн.,  кошти від продажу майна , що перебуває у комунальній власності – 16,0 тис.грн.</w:t>
      </w:r>
    </w:p>
    <w:p w:rsidR="00485BA8" w:rsidRPr="005647A4" w:rsidRDefault="00485BA8" w:rsidP="005647A4">
      <w:pPr>
        <w:tabs>
          <w:tab w:val="left" w:pos="0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5647A4">
        <w:rPr>
          <w:rFonts w:ascii="Times New Roman" w:hAnsi="Times New Roman" w:cs="Times New Roman"/>
          <w:b/>
          <w:sz w:val="28"/>
          <w:lang w:val="uk-UA"/>
        </w:rPr>
        <w:t>Видаткова частина</w:t>
      </w:r>
      <w:r w:rsidRPr="005647A4">
        <w:rPr>
          <w:rFonts w:ascii="Times New Roman" w:hAnsi="Times New Roman" w:cs="Times New Roman"/>
          <w:sz w:val="28"/>
          <w:lang w:val="uk-UA"/>
        </w:rPr>
        <w:t xml:space="preserve"> районного бюджету з урахуванням міжбюджетних трансфертів за 2021 рік виконана на 90,9%, в тому числі по загальному фонду у сумі  14324,8 тис.грн. або 90,2% до річних призначень, по спеціальному фонду у сумі 2006,8 тис.грн. або 96,3% до річних призначень.  </w:t>
      </w:r>
    </w:p>
    <w:p w:rsidR="00485BA8" w:rsidRPr="005647A4" w:rsidRDefault="00485BA8" w:rsidP="005647A4">
      <w:pPr>
        <w:tabs>
          <w:tab w:val="left" w:pos="0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5647A4">
        <w:rPr>
          <w:rFonts w:ascii="Times New Roman" w:hAnsi="Times New Roman" w:cs="Times New Roman"/>
          <w:sz w:val="28"/>
          <w:lang w:val="uk-UA"/>
        </w:rPr>
        <w:t>На виплату заробітної плати з нарахуваннями працівникам органів місцевого самоврядування  за поточний період  спрямовано 5017,7 тис.грн. Кредиторська заборгованість по заробітній платі станом на 01.01.2022 відсутня.</w:t>
      </w:r>
    </w:p>
    <w:p w:rsidR="00485BA8" w:rsidRPr="005647A4" w:rsidRDefault="00485BA8" w:rsidP="005647A4">
      <w:pPr>
        <w:tabs>
          <w:tab w:val="left" w:pos="0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5647A4">
        <w:rPr>
          <w:rFonts w:ascii="Times New Roman" w:hAnsi="Times New Roman" w:cs="Times New Roman"/>
          <w:sz w:val="28"/>
          <w:lang w:val="uk-UA"/>
        </w:rPr>
        <w:t>Загальна сума видатків по розрахункам за спожиті енергоносії склала 213,7  тис.грн.</w:t>
      </w:r>
    </w:p>
    <w:p w:rsidR="00485BA8" w:rsidRPr="005647A4" w:rsidRDefault="00485BA8" w:rsidP="005647A4">
      <w:pPr>
        <w:tabs>
          <w:tab w:val="left" w:pos="0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5647A4">
        <w:rPr>
          <w:rFonts w:ascii="Times New Roman" w:hAnsi="Times New Roman" w:cs="Times New Roman"/>
          <w:sz w:val="28"/>
          <w:szCs w:val="28"/>
          <w:lang w:val="uk-UA"/>
        </w:rPr>
        <w:t>Районний бюджет</w:t>
      </w:r>
      <w:r w:rsidRPr="005647A4">
        <w:rPr>
          <w:rFonts w:ascii="Times New Roman" w:hAnsi="Times New Roman" w:cs="Times New Roman"/>
          <w:sz w:val="28"/>
          <w:szCs w:val="28"/>
        </w:rPr>
        <w:t xml:space="preserve"> на звітну дату збалансований. Рішенням районної ради затверджен</w:t>
      </w:r>
      <w:r w:rsidRPr="005647A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5647A4">
        <w:rPr>
          <w:rFonts w:ascii="Times New Roman" w:hAnsi="Times New Roman" w:cs="Times New Roman"/>
          <w:sz w:val="28"/>
          <w:szCs w:val="28"/>
        </w:rPr>
        <w:t xml:space="preserve"> дефіцит бюджету у сумі  </w:t>
      </w:r>
      <w:r w:rsidRPr="005647A4">
        <w:rPr>
          <w:rFonts w:ascii="Times New Roman" w:hAnsi="Times New Roman" w:cs="Times New Roman"/>
          <w:sz w:val="28"/>
          <w:szCs w:val="28"/>
          <w:lang w:val="uk-UA"/>
        </w:rPr>
        <w:t>13899,8</w:t>
      </w:r>
      <w:r w:rsidRPr="005647A4">
        <w:rPr>
          <w:rFonts w:ascii="Times New Roman" w:hAnsi="Times New Roman" w:cs="Times New Roman"/>
          <w:sz w:val="28"/>
          <w:szCs w:val="28"/>
        </w:rPr>
        <w:t xml:space="preserve"> т</w:t>
      </w:r>
      <w:r w:rsidRPr="005647A4">
        <w:rPr>
          <w:rFonts w:ascii="Times New Roman" w:hAnsi="Times New Roman" w:cs="Times New Roman"/>
          <w:sz w:val="28"/>
          <w:szCs w:val="28"/>
          <w:lang w:val="uk-UA"/>
        </w:rPr>
        <w:t>ис</w:t>
      </w:r>
      <w:r w:rsidRPr="005647A4">
        <w:rPr>
          <w:rFonts w:ascii="Times New Roman" w:hAnsi="Times New Roman" w:cs="Times New Roman"/>
          <w:sz w:val="28"/>
          <w:szCs w:val="28"/>
        </w:rPr>
        <w:t>.грн</w:t>
      </w:r>
      <w:r w:rsidRPr="005647A4">
        <w:rPr>
          <w:rFonts w:ascii="Times New Roman" w:hAnsi="Times New Roman" w:cs="Times New Roman"/>
          <w:sz w:val="28"/>
          <w:szCs w:val="28"/>
          <w:lang w:val="uk-UA"/>
        </w:rPr>
        <w:t>, н</w:t>
      </w:r>
      <w:r w:rsidRPr="005647A4">
        <w:rPr>
          <w:rFonts w:ascii="Times New Roman" w:hAnsi="Times New Roman" w:cs="Times New Roman"/>
          <w:sz w:val="28"/>
          <w:szCs w:val="28"/>
        </w:rPr>
        <w:t xml:space="preserve">а погашення </w:t>
      </w:r>
      <w:r w:rsidRPr="005647A4">
        <w:rPr>
          <w:rFonts w:ascii="Times New Roman" w:hAnsi="Times New Roman" w:cs="Times New Roman"/>
          <w:sz w:val="28"/>
          <w:szCs w:val="28"/>
          <w:lang w:val="uk-UA"/>
        </w:rPr>
        <w:t>якого</w:t>
      </w:r>
      <w:r w:rsidRPr="005647A4">
        <w:rPr>
          <w:rFonts w:ascii="Times New Roman" w:hAnsi="Times New Roman" w:cs="Times New Roman"/>
          <w:sz w:val="28"/>
          <w:szCs w:val="28"/>
        </w:rPr>
        <w:t xml:space="preserve"> спрямован</w:t>
      </w:r>
      <w:r w:rsidRPr="005647A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5647A4">
        <w:rPr>
          <w:rFonts w:ascii="Times New Roman" w:hAnsi="Times New Roman" w:cs="Times New Roman"/>
          <w:sz w:val="28"/>
          <w:szCs w:val="28"/>
        </w:rPr>
        <w:t xml:space="preserve"> вільн</w:t>
      </w:r>
      <w:r w:rsidRPr="005647A4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5647A4">
        <w:rPr>
          <w:rFonts w:ascii="Times New Roman" w:hAnsi="Times New Roman" w:cs="Times New Roman"/>
          <w:sz w:val="28"/>
          <w:szCs w:val="28"/>
        </w:rPr>
        <w:t xml:space="preserve"> залиш</w:t>
      </w:r>
      <w:r w:rsidRPr="005647A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5647A4">
        <w:rPr>
          <w:rFonts w:ascii="Times New Roman" w:hAnsi="Times New Roman" w:cs="Times New Roman"/>
          <w:sz w:val="28"/>
          <w:szCs w:val="28"/>
        </w:rPr>
        <w:t>к бюджетних коштів за результатами річного звіту про виконання бюджету за попередній бюджетний період.</w:t>
      </w:r>
    </w:p>
    <w:p w:rsidR="00485BA8" w:rsidRPr="005647A4" w:rsidRDefault="00485BA8" w:rsidP="005647A4">
      <w:pPr>
        <w:tabs>
          <w:tab w:val="left" w:pos="0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5647A4">
        <w:rPr>
          <w:rFonts w:ascii="Times New Roman" w:hAnsi="Times New Roman" w:cs="Times New Roman"/>
          <w:sz w:val="28"/>
          <w:lang w:val="uk-UA"/>
        </w:rPr>
        <w:t>Всі видатки проводились в межах запланованих асигнувань, з урахуванням доцільності   та  пріоритетності  платежів. Кредиторська заборгованість по видаткам відсутня.</w:t>
      </w:r>
    </w:p>
    <w:p w:rsidR="00485BA8" w:rsidRPr="005647A4" w:rsidRDefault="00485BA8" w:rsidP="005647A4">
      <w:pPr>
        <w:tabs>
          <w:tab w:val="left" w:pos="0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5647A4">
        <w:rPr>
          <w:rFonts w:ascii="Times New Roman" w:hAnsi="Times New Roman" w:cs="Times New Roman"/>
          <w:sz w:val="28"/>
          <w:lang w:val="uk-UA"/>
        </w:rPr>
        <w:t>Протягом року здійснювалось фінансування запланованих  програмних заходів.</w:t>
      </w:r>
    </w:p>
    <w:p w:rsidR="00485BA8" w:rsidRPr="005647A4" w:rsidRDefault="00485BA8" w:rsidP="005647A4">
      <w:pPr>
        <w:tabs>
          <w:tab w:val="left" w:pos="0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47A4">
        <w:rPr>
          <w:rFonts w:ascii="Times New Roman" w:hAnsi="Times New Roman" w:cs="Times New Roman"/>
          <w:sz w:val="28"/>
          <w:lang w:val="uk-UA"/>
        </w:rPr>
        <w:t xml:space="preserve">Службою у справах дітей райдержадміністрації проведено заходи на загальну суму 52,7 тис.грн. </w:t>
      </w:r>
      <w:r w:rsidRPr="005647A4">
        <w:rPr>
          <w:rFonts w:ascii="Times New Roman" w:hAnsi="Times New Roman" w:cs="Times New Roman"/>
          <w:sz w:val="28"/>
          <w:szCs w:val="28"/>
          <w:lang w:val="uk-UA"/>
        </w:rPr>
        <w:t>До святкування Дня захисту дітей та Дня усиновлення придбано подарункові набори відповідно на суму 20, 0 тис.грн. та 25,6 тис.грн. Також здійснювався супровід електронного обліку дітей-сиріт та дітей, позбавлених батьківського піклування, проведення профілактичних рейдів, робота пересувного мобільного консультпункту – витрачено 7,1 тис.грн.</w:t>
      </w:r>
    </w:p>
    <w:p w:rsidR="00485BA8" w:rsidRPr="005647A4" w:rsidRDefault="00485BA8" w:rsidP="005647A4">
      <w:pPr>
        <w:tabs>
          <w:tab w:val="left" w:pos="0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5647A4">
        <w:rPr>
          <w:rFonts w:ascii="Times New Roman" w:hAnsi="Times New Roman" w:cs="Times New Roman"/>
          <w:sz w:val="28"/>
          <w:szCs w:val="28"/>
          <w:lang w:val="uk-UA"/>
        </w:rPr>
        <w:t>На виконання розділу «Охорона навколишнього</w:t>
      </w:r>
      <w:r w:rsidRPr="005647A4">
        <w:rPr>
          <w:rFonts w:ascii="Times New Roman" w:hAnsi="Times New Roman" w:cs="Times New Roman"/>
          <w:sz w:val="28"/>
          <w:lang w:val="uk-UA"/>
        </w:rPr>
        <w:t xml:space="preserve"> природного середовища» Програми економічного і соціального розвитку Покровського району спрямовано 10,0 тис.грн.  Для розповсюдження в чотирнадцяти громадах району було надруковано 6250 листівок-пам’яток з екологічної тематики.</w:t>
      </w:r>
    </w:p>
    <w:p w:rsidR="00485BA8" w:rsidRPr="005647A4" w:rsidRDefault="00485BA8" w:rsidP="005647A4">
      <w:pPr>
        <w:tabs>
          <w:tab w:val="left" w:pos="0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5647A4">
        <w:rPr>
          <w:rFonts w:ascii="Times New Roman" w:hAnsi="Times New Roman" w:cs="Times New Roman"/>
          <w:sz w:val="28"/>
          <w:lang w:val="uk-UA"/>
        </w:rPr>
        <w:t>Профінансовано програмні заходи з соціального захисту населення: на надання грошових стипендій  Почесним громадянам у розмірі 1000 грн. – 181,3 тис.грн., на надання грошової винагороди воїнам-інтернаціоналістам до Дня вшанування  учасників бойових дій на території інших держав –         23,0 тис.грн., на виплати одноразової грошової винагороди до Почесної грамоти Покровської  районної  ради у розмірі 500 гривень – 49,2 тис.грн.,  на надання одноразової матеріальної допомоги громадянам, які опинились у скрутних життєвих обставинах – 130,0 тис.грн., на заходи, передбачені комплексною цільовою Програмою "Піклування" з соціального захисту прав осіб з інвалідністю у Покровському районі:  до Дня захисту дітей –            14,0 тис.грн. – 60 дітей отримали солодкі подарунки, а 84,0 тис.грн. спрямовано на оздоровлення та реабілітацію сорока осіб з інвалідністю в рамках оздоровчого табору.</w:t>
      </w:r>
    </w:p>
    <w:p w:rsidR="00485BA8" w:rsidRPr="005647A4" w:rsidRDefault="00485BA8" w:rsidP="005647A4">
      <w:pPr>
        <w:tabs>
          <w:tab w:val="left" w:pos="0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5647A4">
        <w:rPr>
          <w:rFonts w:ascii="Times New Roman" w:hAnsi="Times New Roman" w:cs="Times New Roman"/>
          <w:sz w:val="28"/>
          <w:lang w:val="uk-UA"/>
        </w:rPr>
        <w:t>На виконання розділу Програми економічного і соціального розвитку Покровського району «Фізичне виховання та спорт» використано               21,4 тис.грн. на придбання атрибутики для нагородження  переможців районних спортивних заходів.</w:t>
      </w:r>
    </w:p>
    <w:p w:rsidR="00485BA8" w:rsidRPr="005647A4" w:rsidRDefault="00485BA8" w:rsidP="005647A4">
      <w:pPr>
        <w:tabs>
          <w:tab w:val="left" w:pos="0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5647A4">
        <w:rPr>
          <w:rFonts w:ascii="Times New Roman" w:hAnsi="Times New Roman" w:cs="Times New Roman"/>
          <w:sz w:val="28"/>
          <w:lang w:val="uk-UA"/>
        </w:rPr>
        <w:t>По міжбюджетних трансфертах загального фонду при плані           2459,7 тис.грн. за рік виконано 2445,3 тис.грн. Профінансована інша субвенція: бюджету Білозерської територіальної громади 100,0 тис.грн. на розробку проєктно-кошторисної документації за проєктом "Капітальний ремонт житлового будинку в місті Білозерське, провулок Перемоги, будинок 11"; бюджету Курахівської територіальної громади - 600,0 тис.грн. на розробку проекту реконструкції загальноосвітньої школи № 17 м.Гірник Курахівської міської територіальної громади, 650,0 тис.грн. на капітальний ремонт тротуарів та благоустрою території будівлі інфекційного відділення комунального некомерційного підприємства "Курахівська міська лікарня" за адресою: м.Курахове, вул.Мечникова, 14"; бюджету Гродівської селищної територіальної громади  135,6 тис.грн. на поточний ремонт доріг комунальної власності по вулиці Шкільна та по вулиці Козацька смт.Гродівка Покровського району Донецької області; бюджету Селидівської міської територіальної громади 199,7 тис.грн. на коригування проектно-кошторисної документації по об'єкту "Капітальний ремонт з термомодернізації будівлі Петрівського НВК Покровської районної ради Донецької області";  бюджету Мар’їнської територіальної громади 560,0 тис.грн. на коригування проєктно-кошторисної документації "Капітальний ремонт загальноосвітньої школи     І-ІІІ ступенів №1 Мар'їнської районної ради Донецької області" за адресою Донецька обл., Мар'їнський район, м.Мар'їнка, вул.Заводська, 21; бюджету Новогродівської територіальної громади 200,0 тис.грн на благоустрій території навколо об'єкту "Нове будівництво мультифункціонального майданчика для занять ігровими видами спорту 42*22м Миколаївської загальноосвітньої школи І-ІІІ ступенів Покровської районної ради Донецької області, розташованого за адресою: вул.Центральна 48Б, с.Миколаївка Покровського району Донецької області".</w:t>
      </w:r>
    </w:p>
    <w:p w:rsidR="00485BA8" w:rsidRPr="005647A4" w:rsidRDefault="00485BA8" w:rsidP="005647A4">
      <w:pPr>
        <w:tabs>
          <w:tab w:val="left" w:pos="0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5647A4">
        <w:rPr>
          <w:rFonts w:ascii="Times New Roman" w:hAnsi="Times New Roman" w:cs="Times New Roman"/>
          <w:sz w:val="28"/>
          <w:lang w:val="uk-UA"/>
        </w:rPr>
        <w:t>По спеціальному фонду профінансована інша субвенція бюджету Мар’їнської територіальної громади у сумі 491,6 тис.грн. за рахунок залишку коштів  спеціального фонду від відшкодування втрат сільськогосподарського і лісогосподарського виробництва на інвентаризацію земель комунальної власності Мар'їнської міської територіальної громади.</w:t>
      </w:r>
    </w:p>
    <w:p w:rsidR="00485BA8" w:rsidRPr="005647A4" w:rsidRDefault="00485BA8" w:rsidP="005647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47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85BA8" w:rsidRPr="005647A4" w:rsidRDefault="00485BA8" w:rsidP="005647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47A4">
        <w:rPr>
          <w:rFonts w:ascii="Times New Roman" w:hAnsi="Times New Roman" w:cs="Times New Roman"/>
          <w:sz w:val="28"/>
          <w:szCs w:val="28"/>
          <w:lang w:val="uk-UA"/>
        </w:rPr>
        <w:t>Заст.начальника управління  фінансів                         Наталія АБРАМЕНКО</w:t>
      </w:r>
    </w:p>
    <w:p w:rsidR="00B058C2" w:rsidRPr="005647A4" w:rsidRDefault="00B058C2" w:rsidP="005647A4">
      <w:pPr>
        <w:spacing w:line="240" w:lineRule="auto"/>
        <w:rPr>
          <w:rFonts w:ascii="Times New Roman" w:hAnsi="Times New Roman" w:cs="Times New Roman"/>
          <w:lang w:val="uk-UA"/>
        </w:rPr>
      </w:pPr>
    </w:p>
    <w:sectPr w:rsidR="00B058C2" w:rsidRPr="005647A4" w:rsidSect="00B10C38">
      <w:pgSz w:w="11906" w:h="16838" w:code="9"/>
      <w:pgMar w:top="1134" w:right="851" w:bottom="89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BA8"/>
    <w:rsid w:val="004774A3"/>
    <w:rsid w:val="00485BA8"/>
    <w:rsid w:val="004D3C2D"/>
    <w:rsid w:val="005647A4"/>
    <w:rsid w:val="006B4683"/>
    <w:rsid w:val="00807C4E"/>
    <w:rsid w:val="0087348D"/>
    <w:rsid w:val="00B058C2"/>
    <w:rsid w:val="00C136D7"/>
    <w:rsid w:val="00C74EDF"/>
    <w:rsid w:val="00EE44EB"/>
    <w:rsid w:val="00FF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304490-1EEB-9844-AB8C-F5A146CAE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3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85BA8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485BA8"/>
    <w:rPr>
      <w:rFonts w:ascii="Times New Roman" w:eastAsia="Times New Roman" w:hAnsi="Times New Roman" w:cs="Times New Roman"/>
      <w:szCs w:val="24"/>
      <w:lang w:val="uk-UA"/>
    </w:rPr>
  </w:style>
  <w:style w:type="character" w:customStyle="1" w:styleId="apple-converted-space">
    <w:name w:val="apple-converted-space"/>
    <w:rsid w:val="00485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3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2375</Words>
  <Characters>13538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alenamail19@gmail.com</cp:lastModifiedBy>
  <cp:revision>2</cp:revision>
  <dcterms:created xsi:type="dcterms:W3CDTF">2022-03-17T07:04:00Z</dcterms:created>
  <dcterms:modified xsi:type="dcterms:W3CDTF">2022-03-17T07:04:00Z</dcterms:modified>
</cp:coreProperties>
</file>