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46" w:rsidRPr="00D51348" w:rsidRDefault="00D51348" w:rsidP="00C83146">
      <w:pPr>
        <w:shd w:val="clear" w:color="auto" w:fill="FFFFFF"/>
        <w:spacing w:after="150" w:line="720" w:lineRule="atLeast"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 w:themeColor="text1"/>
          <w:kern w:val="36"/>
          <w:sz w:val="56"/>
          <w:szCs w:val="56"/>
          <w:lang w:eastAsia="uk-UA"/>
        </w:rPr>
      </w:pPr>
      <w:r w:rsidRPr="00D51348">
        <w:rPr>
          <w:rFonts w:ascii="ProbaPro-SemiBold" w:eastAsia="Times New Roman" w:hAnsi="ProbaPro-SemiBold" w:cs="Times New Roman"/>
          <w:b/>
          <w:bCs/>
          <w:color w:val="000000" w:themeColor="text1"/>
          <w:kern w:val="36"/>
          <w:sz w:val="56"/>
          <w:szCs w:val="56"/>
          <w:lang w:eastAsia="uk-UA"/>
        </w:rPr>
        <w:t xml:space="preserve">У </w:t>
      </w:r>
      <w:r w:rsidRPr="00C83146">
        <w:rPr>
          <w:rFonts w:ascii="ProbaPro-SemiBold" w:eastAsia="Times New Roman" w:hAnsi="ProbaPro-SemiBold" w:cs="Times New Roman"/>
          <w:b/>
          <w:bCs/>
          <w:color w:val="000000" w:themeColor="text1"/>
          <w:kern w:val="36"/>
          <w:sz w:val="56"/>
          <w:szCs w:val="56"/>
          <w:lang w:eastAsia="uk-UA"/>
        </w:rPr>
        <w:t>Покровській районній державній адміністрації Донецької області</w:t>
      </w:r>
      <w:r w:rsidRPr="00D51348">
        <w:rPr>
          <w:rFonts w:ascii="ProbaPro-SemiBold" w:eastAsia="Times New Roman" w:hAnsi="ProbaPro-SemiBold" w:cs="Times New Roman"/>
          <w:b/>
          <w:bCs/>
          <w:color w:val="000000" w:themeColor="text1"/>
          <w:kern w:val="36"/>
          <w:sz w:val="56"/>
          <w:szCs w:val="56"/>
          <w:lang w:eastAsia="uk-UA"/>
        </w:rPr>
        <w:t xml:space="preserve"> розпочато процес проведення оцінки корупційних ризиків</w:t>
      </w:r>
    </w:p>
    <w:p w:rsidR="003819DE" w:rsidRDefault="00D51348" w:rsidP="003819DE">
      <w:pPr>
        <w:pStyle w:val="a3"/>
        <w:shd w:val="clear" w:color="auto" w:fill="FFFFFF"/>
        <w:spacing w:before="240" w:beforeAutospacing="0" w:after="0" w:afterAutospacing="0" w:line="405" w:lineRule="atLeast"/>
        <w:ind w:firstLine="709"/>
        <w:jc w:val="both"/>
        <w:textAlignment w:val="baseline"/>
        <w:rPr>
          <w:rFonts w:ascii="ProbaPro" w:hAnsi="ProbaPro"/>
          <w:color w:val="000000" w:themeColor="text1"/>
          <w:sz w:val="27"/>
          <w:szCs w:val="27"/>
        </w:rPr>
      </w:pP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Наразі готується </w:t>
      </w:r>
      <w:proofErr w:type="spellStart"/>
      <w:r w:rsidRPr="00C83146">
        <w:rPr>
          <w:rFonts w:ascii="ProbaPro" w:hAnsi="ProbaPro"/>
          <w:color w:val="000000" w:themeColor="text1"/>
          <w:sz w:val="27"/>
          <w:szCs w:val="27"/>
        </w:rPr>
        <w:t>проєкт</w:t>
      </w:r>
      <w:proofErr w:type="spellEnd"/>
      <w:r w:rsidRPr="00C83146">
        <w:rPr>
          <w:rFonts w:ascii="ProbaPro" w:hAnsi="ProbaPro"/>
          <w:color w:val="000000" w:themeColor="text1"/>
          <w:sz w:val="27"/>
          <w:szCs w:val="27"/>
        </w:rPr>
        <w:t xml:space="preserve"> розпорядження голови райдержадміністрації 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про </w:t>
      </w:r>
      <w:r w:rsidR="003819DE">
        <w:rPr>
          <w:rFonts w:ascii="ProbaPro" w:hAnsi="ProbaPro"/>
          <w:color w:val="000000" w:themeColor="text1"/>
          <w:sz w:val="27"/>
          <w:szCs w:val="27"/>
        </w:rPr>
        <w:t>створення комісії з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 оцінки корупційних ризиків</w:t>
      </w:r>
      <w:r w:rsidR="003819DE">
        <w:rPr>
          <w:rFonts w:ascii="ProbaPro" w:hAnsi="ProbaPro"/>
          <w:color w:val="000000" w:themeColor="text1"/>
          <w:sz w:val="27"/>
          <w:szCs w:val="27"/>
        </w:rPr>
        <w:t xml:space="preserve"> (далі – Комісія)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 у діяльності </w:t>
      </w:r>
      <w:r w:rsidRPr="00C83146">
        <w:rPr>
          <w:rFonts w:ascii="ProbaPro" w:hAnsi="ProbaPro"/>
          <w:color w:val="000000" w:themeColor="text1"/>
          <w:sz w:val="27"/>
          <w:szCs w:val="27"/>
        </w:rPr>
        <w:t>Покровської райдержадміністрації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, яка </w:t>
      </w:r>
      <w:r w:rsidR="003819DE">
        <w:rPr>
          <w:rFonts w:ascii="ProbaPro" w:hAnsi="ProbaPro"/>
          <w:color w:val="000000" w:themeColor="text1"/>
          <w:sz w:val="27"/>
          <w:szCs w:val="27"/>
        </w:rPr>
        <w:t>буде проводити оцінку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 корупційних ризиків</w:t>
      </w:r>
      <w:r w:rsidR="003819DE">
        <w:rPr>
          <w:rFonts w:ascii="ProbaPro" w:hAnsi="ProbaPro"/>
          <w:color w:val="000000" w:themeColor="text1"/>
          <w:sz w:val="27"/>
          <w:szCs w:val="27"/>
        </w:rPr>
        <w:t>.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 </w:t>
      </w:r>
    </w:p>
    <w:p w:rsidR="00C83146" w:rsidRDefault="00D51348" w:rsidP="003819DE">
      <w:pPr>
        <w:pStyle w:val="a3"/>
        <w:shd w:val="clear" w:color="auto" w:fill="FFFFFF"/>
        <w:spacing w:before="240" w:beforeAutospacing="0" w:after="0" w:afterAutospacing="0" w:line="405" w:lineRule="atLeast"/>
        <w:ind w:firstLine="709"/>
        <w:jc w:val="both"/>
        <w:textAlignment w:val="baseline"/>
        <w:rPr>
          <w:rFonts w:ascii="ProbaPro" w:hAnsi="ProbaPro"/>
          <w:color w:val="000000" w:themeColor="text1"/>
          <w:sz w:val="27"/>
          <w:szCs w:val="27"/>
        </w:rPr>
      </w:pPr>
      <w:r w:rsidRPr="00C83146">
        <w:rPr>
          <w:rFonts w:ascii="ProbaPro" w:hAnsi="ProbaPro"/>
          <w:color w:val="000000" w:themeColor="text1"/>
          <w:sz w:val="27"/>
          <w:szCs w:val="27"/>
        </w:rPr>
        <w:t>Формування Комісії та її робота здійснюється на підставі Закону Укр</w:t>
      </w:r>
      <w:r w:rsidR="003819DE">
        <w:rPr>
          <w:rFonts w:ascii="ProbaPro" w:hAnsi="ProbaPro"/>
          <w:color w:val="000000" w:themeColor="text1"/>
          <w:sz w:val="27"/>
          <w:szCs w:val="27"/>
        </w:rPr>
        <w:t>аїни «Про запобігання корупції»,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 126, зареєстрованим у Міністерстві юстиції Укра</w:t>
      </w:r>
      <w:r w:rsidR="00E226E9" w:rsidRPr="00C83146">
        <w:rPr>
          <w:rFonts w:ascii="ProbaPro" w:hAnsi="ProbaPro"/>
          <w:color w:val="000000" w:themeColor="text1"/>
          <w:sz w:val="27"/>
          <w:szCs w:val="27"/>
        </w:rPr>
        <w:t>їни 28.12.2016 за № 1718/29848.</w:t>
      </w:r>
    </w:p>
    <w:p w:rsidR="00C83146" w:rsidRDefault="00D51348" w:rsidP="00C83146">
      <w:pPr>
        <w:pStyle w:val="a3"/>
        <w:shd w:val="clear" w:color="auto" w:fill="FFFFFF"/>
        <w:spacing w:before="240" w:beforeAutospacing="0" w:after="0" w:afterAutospacing="0" w:line="405" w:lineRule="atLeast"/>
        <w:ind w:firstLine="709"/>
        <w:jc w:val="both"/>
        <w:textAlignment w:val="baseline"/>
        <w:rPr>
          <w:rFonts w:ascii="ProbaPro" w:hAnsi="ProbaPro"/>
          <w:color w:val="000000" w:themeColor="text1"/>
          <w:sz w:val="27"/>
          <w:szCs w:val="27"/>
        </w:rPr>
      </w:pPr>
      <w:r w:rsidRPr="00C83146">
        <w:rPr>
          <w:rFonts w:ascii="ProbaPro" w:hAnsi="ProbaPro"/>
          <w:color w:val="000000" w:themeColor="text1"/>
          <w:sz w:val="27"/>
          <w:szCs w:val="27"/>
        </w:rPr>
        <w:t>Для забезпечен</w:t>
      </w:r>
      <w:r w:rsidR="00E226E9" w:rsidRPr="00C83146">
        <w:rPr>
          <w:rFonts w:ascii="ProbaPro" w:hAnsi="ProbaPro"/>
          <w:color w:val="000000" w:themeColor="text1"/>
          <w:sz w:val="27"/>
          <w:szCs w:val="27"/>
        </w:rPr>
        <w:t xml:space="preserve">ня прозорості і відкритості, а також </w:t>
      </w:r>
      <w:r w:rsidRPr="00C83146">
        <w:rPr>
          <w:rFonts w:ascii="ProbaPro" w:hAnsi="ProbaPro"/>
          <w:color w:val="000000" w:themeColor="text1"/>
          <w:sz w:val="27"/>
          <w:szCs w:val="27"/>
        </w:rPr>
        <w:t>з метою залучення представників громадськості та експертів, які володіють як теоретичними, так і практичними знаннями про особливості роботи органу, та мають досвід роботи у сфері його діяльності, пропонуємо вказаним вище особам долучитись до процесу оцінки корупційних ризиків та прийняти участь в роботі Комісії.</w:t>
      </w:r>
    </w:p>
    <w:p w:rsidR="00C83146" w:rsidRDefault="00D51348" w:rsidP="00C83146">
      <w:pPr>
        <w:pStyle w:val="a3"/>
        <w:shd w:val="clear" w:color="auto" w:fill="FFFFFF"/>
        <w:spacing w:before="240" w:beforeAutospacing="0" w:after="0" w:afterAutospacing="0" w:line="405" w:lineRule="atLeast"/>
        <w:ind w:firstLine="709"/>
        <w:jc w:val="both"/>
        <w:textAlignment w:val="baseline"/>
        <w:rPr>
          <w:rFonts w:ascii="ProbaPro" w:hAnsi="ProbaPro"/>
          <w:color w:val="000000" w:themeColor="text1"/>
          <w:sz w:val="27"/>
          <w:szCs w:val="27"/>
        </w:rPr>
      </w:pPr>
      <w:r w:rsidRPr="00C83146">
        <w:rPr>
          <w:rFonts w:ascii="ProbaPro" w:hAnsi="ProbaPro"/>
          <w:color w:val="000000" w:themeColor="text1"/>
          <w:sz w:val="27"/>
          <w:szCs w:val="27"/>
        </w:rPr>
        <w:t>Пропозиції щодо кандидатур на включення до складу Комісії або перелік питань, які потребують розгляду Комісією в ході оцінки корупційних ризик</w:t>
      </w:r>
      <w:r w:rsidR="00E226E9" w:rsidRPr="00C83146">
        <w:rPr>
          <w:rFonts w:ascii="ProbaPro" w:hAnsi="ProbaPro"/>
          <w:color w:val="000000" w:themeColor="text1"/>
          <w:sz w:val="27"/>
          <w:szCs w:val="27"/>
        </w:rPr>
        <w:t>ів, просимо надати до 14.12.2022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 на поштову адресу: </w:t>
      </w:r>
      <w:r w:rsidR="00C83146" w:rsidRPr="00C83146">
        <w:rPr>
          <w:rFonts w:ascii="ProbaPro" w:hAnsi="ProbaPro"/>
          <w:color w:val="000000" w:themeColor="text1"/>
          <w:sz w:val="27"/>
          <w:szCs w:val="27"/>
        </w:rPr>
        <w:t>85300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, м. </w:t>
      </w:r>
      <w:r w:rsidR="00C83146" w:rsidRPr="00C83146">
        <w:rPr>
          <w:rFonts w:ascii="ProbaPro" w:hAnsi="ProbaPro"/>
          <w:color w:val="000000" w:themeColor="text1"/>
          <w:sz w:val="27"/>
          <w:szCs w:val="27"/>
        </w:rPr>
        <w:t>Покровськ</w:t>
      </w:r>
      <w:r w:rsidR="00C83146">
        <w:rPr>
          <w:rFonts w:ascii="ProbaPro" w:hAnsi="ProbaPro"/>
          <w:color w:val="000000" w:themeColor="text1"/>
          <w:sz w:val="27"/>
          <w:szCs w:val="27"/>
        </w:rPr>
        <w:t xml:space="preserve">, </w:t>
      </w:r>
      <w:proofErr w:type="spellStart"/>
      <w:r w:rsidR="00C83146" w:rsidRPr="00C83146">
        <w:rPr>
          <w:rFonts w:ascii="ProbaPro" w:hAnsi="ProbaPro"/>
          <w:color w:val="000000" w:themeColor="text1"/>
          <w:sz w:val="27"/>
          <w:szCs w:val="27"/>
        </w:rPr>
        <w:t>пл</w:t>
      </w:r>
      <w:proofErr w:type="spellEnd"/>
      <w:r w:rsidR="00C83146" w:rsidRPr="00C83146">
        <w:rPr>
          <w:rFonts w:ascii="ProbaPro" w:hAnsi="ProbaPro"/>
          <w:color w:val="000000" w:themeColor="text1"/>
          <w:sz w:val="27"/>
          <w:szCs w:val="27"/>
        </w:rPr>
        <w:t xml:space="preserve">. </w:t>
      </w:r>
      <w:proofErr w:type="spellStart"/>
      <w:r w:rsidR="00C83146" w:rsidRPr="00C83146">
        <w:rPr>
          <w:rFonts w:ascii="ProbaPro" w:hAnsi="ProbaPro"/>
          <w:color w:val="000000" w:themeColor="text1"/>
          <w:sz w:val="27"/>
          <w:szCs w:val="27"/>
        </w:rPr>
        <w:t>Шибанкова</w:t>
      </w:r>
      <w:proofErr w:type="spellEnd"/>
      <w:r w:rsidR="00C83146" w:rsidRPr="00C83146">
        <w:rPr>
          <w:rFonts w:ascii="ProbaPro" w:hAnsi="ProbaPro"/>
          <w:color w:val="000000" w:themeColor="text1"/>
          <w:sz w:val="27"/>
          <w:szCs w:val="27"/>
        </w:rPr>
        <w:t>, 11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, </w:t>
      </w:r>
      <w:r w:rsidR="00C83146" w:rsidRPr="00C83146">
        <w:rPr>
          <w:rFonts w:ascii="ProbaPro" w:hAnsi="ProbaPro"/>
          <w:color w:val="000000" w:themeColor="text1"/>
          <w:sz w:val="27"/>
          <w:szCs w:val="27"/>
        </w:rPr>
        <w:t>Покровська районна державна адміністрація Донецької області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, </w:t>
      </w:r>
      <w:r w:rsidR="00E226E9" w:rsidRPr="00C83146">
        <w:rPr>
          <w:rFonts w:ascii="ProbaPro" w:hAnsi="ProbaPro"/>
          <w:color w:val="000000" w:themeColor="text1"/>
          <w:sz w:val="27"/>
          <w:szCs w:val="27"/>
        </w:rPr>
        <w:t>відділ</w:t>
      </w: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 з питань запобігання та виявлення корупції</w:t>
      </w:r>
      <w:r w:rsidR="00E226E9" w:rsidRPr="00C83146">
        <w:rPr>
          <w:rFonts w:ascii="ProbaPro" w:hAnsi="ProbaPro"/>
          <w:color w:val="000000" w:themeColor="text1"/>
          <w:sz w:val="27"/>
          <w:szCs w:val="27"/>
        </w:rPr>
        <w:t xml:space="preserve"> юридичного управління райдержадміністрації</w:t>
      </w:r>
      <w:r w:rsidR="00CB3E0C" w:rsidRPr="00C83146">
        <w:rPr>
          <w:rFonts w:ascii="ProbaPro" w:hAnsi="ProbaPro"/>
          <w:color w:val="000000" w:themeColor="text1"/>
          <w:sz w:val="27"/>
          <w:szCs w:val="27"/>
        </w:rPr>
        <w:t xml:space="preserve">, або на </w:t>
      </w:r>
      <w:r w:rsidR="003819DE">
        <w:rPr>
          <w:rFonts w:ascii="ProbaPro" w:hAnsi="ProbaPro"/>
          <w:color w:val="000000" w:themeColor="text1"/>
          <w:sz w:val="27"/>
          <w:szCs w:val="27"/>
        </w:rPr>
        <w:t>адресу електронної пошти</w:t>
      </w:r>
      <w:r w:rsidRPr="00C83146">
        <w:rPr>
          <w:rFonts w:ascii="ProbaPro" w:hAnsi="ProbaPro"/>
          <w:color w:val="000000" w:themeColor="text1"/>
          <w:sz w:val="27"/>
          <w:szCs w:val="27"/>
        </w:rPr>
        <w:t>:</w:t>
      </w:r>
      <w:r w:rsidR="00C83146" w:rsidRPr="00C83146">
        <w:rPr>
          <w:rFonts w:ascii="ProbaPro" w:hAnsi="ProbaPro"/>
          <w:color w:val="000000" w:themeColor="text1"/>
          <w:sz w:val="27"/>
          <w:szCs w:val="27"/>
        </w:rPr>
        <w:t xml:space="preserve"> </w:t>
      </w:r>
      <w:hyperlink r:id="rId5" w:history="1">
        <w:r w:rsidR="00C83146" w:rsidRPr="0022481D">
          <w:rPr>
            <w:rStyle w:val="a4"/>
            <w:rFonts w:ascii="ProbaPro" w:hAnsi="ProbaPro"/>
            <w:sz w:val="27"/>
            <w:szCs w:val="27"/>
          </w:rPr>
          <w:t>00517@</w:t>
        </w:r>
        <w:proofErr w:type="spellStart"/>
        <w:r w:rsidR="00C83146" w:rsidRPr="0022481D">
          <w:rPr>
            <w:rStyle w:val="a4"/>
            <w:rFonts w:ascii="ProbaPro" w:hAnsi="ProbaPro"/>
            <w:sz w:val="27"/>
            <w:szCs w:val="27"/>
            <w:lang w:val="en-US"/>
          </w:rPr>
          <w:t>dn</w:t>
        </w:r>
        <w:proofErr w:type="spellEnd"/>
        <w:r w:rsidR="00C83146" w:rsidRPr="0022481D">
          <w:rPr>
            <w:rStyle w:val="a4"/>
            <w:rFonts w:ascii="ProbaPro" w:hAnsi="ProbaPro"/>
            <w:sz w:val="27"/>
            <w:szCs w:val="27"/>
          </w:rPr>
          <w:t>.</w:t>
        </w:r>
        <w:proofErr w:type="spellStart"/>
        <w:r w:rsidR="00C83146" w:rsidRPr="0022481D">
          <w:rPr>
            <w:rStyle w:val="a4"/>
            <w:rFonts w:ascii="ProbaPro" w:hAnsi="ProbaPro"/>
            <w:sz w:val="27"/>
            <w:szCs w:val="27"/>
            <w:lang w:val="en-US"/>
          </w:rPr>
          <w:t>gov</w:t>
        </w:r>
        <w:proofErr w:type="spellEnd"/>
        <w:r w:rsidR="00C83146" w:rsidRPr="0022481D">
          <w:rPr>
            <w:rStyle w:val="a4"/>
            <w:rFonts w:ascii="ProbaPro" w:hAnsi="ProbaPro"/>
            <w:sz w:val="27"/>
            <w:szCs w:val="27"/>
          </w:rPr>
          <w:t>.</w:t>
        </w:r>
        <w:proofErr w:type="spellStart"/>
        <w:r w:rsidR="00C83146" w:rsidRPr="0022481D">
          <w:rPr>
            <w:rStyle w:val="a4"/>
            <w:rFonts w:ascii="ProbaPro" w:hAnsi="ProbaPro"/>
            <w:sz w:val="27"/>
            <w:szCs w:val="27"/>
            <w:lang w:val="en-US"/>
          </w:rPr>
          <w:t>ua</w:t>
        </w:r>
        <w:proofErr w:type="spellEnd"/>
      </w:hyperlink>
    </w:p>
    <w:p w:rsidR="00D51348" w:rsidRPr="00C83146" w:rsidRDefault="00D51348" w:rsidP="00C83146">
      <w:pPr>
        <w:pStyle w:val="a3"/>
        <w:shd w:val="clear" w:color="auto" w:fill="FFFFFF"/>
        <w:spacing w:before="240" w:beforeAutospacing="0" w:after="0" w:afterAutospacing="0" w:line="405" w:lineRule="atLeast"/>
        <w:ind w:firstLine="709"/>
        <w:jc w:val="both"/>
        <w:textAlignment w:val="baseline"/>
        <w:rPr>
          <w:rFonts w:ascii="ProbaPro" w:hAnsi="ProbaPro"/>
          <w:color w:val="000000" w:themeColor="text1"/>
          <w:sz w:val="27"/>
          <w:szCs w:val="27"/>
        </w:rPr>
      </w:pPr>
      <w:r w:rsidRPr="00C83146">
        <w:rPr>
          <w:rFonts w:ascii="ProbaPro" w:hAnsi="ProbaPro"/>
          <w:color w:val="000000" w:themeColor="text1"/>
          <w:sz w:val="27"/>
          <w:szCs w:val="27"/>
        </w:rPr>
        <w:t xml:space="preserve">Персональний склад Комісії буде оприлюднений на </w:t>
      </w:r>
      <w:r w:rsidR="00CB3E0C" w:rsidRPr="00C83146">
        <w:rPr>
          <w:rFonts w:ascii="ProbaPro" w:hAnsi="ProbaPro"/>
          <w:color w:val="000000" w:themeColor="text1"/>
          <w:sz w:val="27"/>
          <w:szCs w:val="27"/>
        </w:rPr>
        <w:t xml:space="preserve">офіційному </w:t>
      </w:r>
      <w:proofErr w:type="spellStart"/>
      <w:r w:rsidRPr="00C83146">
        <w:rPr>
          <w:rFonts w:ascii="ProbaPro" w:hAnsi="ProbaPro"/>
          <w:color w:val="000000" w:themeColor="text1"/>
          <w:sz w:val="27"/>
          <w:szCs w:val="27"/>
        </w:rPr>
        <w:t>веб</w:t>
      </w:r>
      <w:r w:rsidR="00CB3E0C" w:rsidRPr="00C83146">
        <w:rPr>
          <w:rFonts w:ascii="ProbaPro" w:hAnsi="ProbaPro"/>
          <w:color w:val="000000" w:themeColor="text1"/>
          <w:sz w:val="27"/>
          <w:szCs w:val="27"/>
        </w:rPr>
        <w:t>сайті</w:t>
      </w:r>
      <w:proofErr w:type="spellEnd"/>
      <w:r w:rsidR="00CB3E0C" w:rsidRPr="00C83146">
        <w:rPr>
          <w:rFonts w:ascii="ProbaPro" w:hAnsi="ProbaPro"/>
          <w:color w:val="000000" w:themeColor="text1"/>
          <w:sz w:val="27"/>
          <w:szCs w:val="27"/>
        </w:rPr>
        <w:t xml:space="preserve"> Покровської райдержадміністрації.</w:t>
      </w:r>
    </w:p>
    <w:p w:rsidR="009A1464" w:rsidRDefault="003819DE" w:rsidP="00C83146">
      <w:pPr>
        <w:ind w:firstLine="709"/>
      </w:pPr>
      <w:bookmarkStart w:id="0" w:name="_GoBack"/>
      <w:bookmarkEnd w:id="0"/>
    </w:p>
    <w:sectPr w:rsidR="009A1464" w:rsidSect="00C831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-SemiBold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F9"/>
    <w:rsid w:val="003819DE"/>
    <w:rsid w:val="004C1048"/>
    <w:rsid w:val="008C6000"/>
    <w:rsid w:val="00A400F9"/>
    <w:rsid w:val="00C83146"/>
    <w:rsid w:val="00CB3E0C"/>
    <w:rsid w:val="00D51348"/>
    <w:rsid w:val="00E2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E2A7-3BA1-4F3D-A28C-2EA1653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513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00517@d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466B-74DD-43EB-9934-21094461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2022-01-12T09:59:00Z</cp:lastPrinted>
  <dcterms:created xsi:type="dcterms:W3CDTF">2022-01-12T08:53:00Z</dcterms:created>
  <dcterms:modified xsi:type="dcterms:W3CDTF">2022-01-12T10:02:00Z</dcterms:modified>
</cp:coreProperties>
</file>