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F8" w:rsidRDefault="00125403" w:rsidP="00125403">
      <w:pPr>
        <w:jc w:val="center"/>
        <w:rPr>
          <w:sz w:val="28"/>
          <w:szCs w:val="28"/>
          <w:lang w:val="uk-UA"/>
        </w:rPr>
      </w:pPr>
      <w:r w:rsidRPr="00125403">
        <w:rPr>
          <w:sz w:val="28"/>
          <w:szCs w:val="28"/>
          <w:lang w:val="uk-UA"/>
        </w:rPr>
        <w:t>Електронний підпис та переваги його використання</w:t>
      </w:r>
    </w:p>
    <w:p w:rsidR="00125403" w:rsidRDefault="00125403" w:rsidP="001254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25403">
        <w:rPr>
          <w:sz w:val="28"/>
          <w:szCs w:val="28"/>
          <w:lang w:val="uk-UA"/>
        </w:rPr>
        <w:t>Електронний підпис</w:t>
      </w:r>
      <w:r>
        <w:rPr>
          <w:sz w:val="28"/>
          <w:szCs w:val="28"/>
          <w:lang w:val="uk-UA"/>
        </w:rPr>
        <w:t>- це один з основних засобів ідентифікації людини і ваш цифровий помічник у світі онлайн-послуг.</w:t>
      </w:r>
    </w:p>
    <w:p w:rsidR="00125403" w:rsidRDefault="00125403" w:rsidP="001254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е-підписом можна підписувати документи, користуватися державними сервісами зі свого смартфона чи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12540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ютера</w:t>
      </w:r>
      <w:proofErr w:type="spellEnd"/>
      <w:r>
        <w:rPr>
          <w:sz w:val="28"/>
          <w:szCs w:val="28"/>
          <w:lang w:val="uk-UA"/>
        </w:rPr>
        <w:t xml:space="preserve"> будь-де і будь-коли. Без черг, папірців та поїздок до держустанов чи банків.</w:t>
      </w:r>
    </w:p>
    <w:p w:rsidR="004A5050" w:rsidRPr="003B60CB" w:rsidRDefault="00125403" w:rsidP="001254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реалізації функцій електронної демократії, забез</w:t>
      </w:r>
      <w:r w:rsidR="004A505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ечення</w:t>
      </w:r>
      <w:r w:rsidR="004A5050">
        <w:rPr>
          <w:sz w:val="28"/>
          <w:szCs w:val="28"/>
          <w:lang w:val="uk-UA"/>
        </w:rPr>
        <w:t xml:space="preserve"> доступу громадян та бізнесу до отримання публічних послуг онлайн, переходу до електронного документообігу, спрощення ведення бізнесу тощо Міністерство цифрової інформації </w:t>
      </w:r>
      <w:r w:rsidR="004F595F">
        <w:rPr>
          <w:sz w:val="28"/>
          <w:szCs w:val="28"/>
          <w:lang w:val="uk-UA"/>
        </w:rPr>
        <w:t xml:space="preserve">України </w:t>
      </w:r>
      <w:r w:rsidR="004A5050">
        <w:rPr>
          <w:sz w:val="28"/>
          <w:szCs w:val="28"/>
          <w:lang w:val="uk-UA"/>
        </w:rPr>
        <w:t xml:space="preserve">підготувало </w:t>
      </w:r>
      <w:proofErr w:type="spellStart"/>
      <w:r w:rsidR="004A5050">
        <w:rPr>
          <w:sz w:val="28"/>
          <w:szCs w:val="28"/>
          <w:lang w:val="uk-UA"/>
        </w:rPr>
        <w:t>відеоблог</w:t>
      </w:r>
      <w:proofErr w:type="spellEnd"/>
      <w:r w:rsidR="004A5050">
        <w:rPr>
          <w:sz w:val="28"/>
          <w:szCs w:val="28"/>
          <w:lang w:val="uk-UA"/>
        </w:rPr>
        <w:t xml:space="preserve"> про електронний підпис, який кожен може переглянути на платформі «</w:t>
      </w:r>
      <w:proofErr w:type="spellStart"/>
      <w:r w:rsidR="004A5050">
        <w:rPr>
          <w:sz w:val="28"/>
          <w:szCs w:val="28"/>
          <w:lang w:val="en-US"/>
        </w:rPr>
        <w:t>Youtube</w:t>
      </w:r>
      <w:proofErr w:type="spellEnd"/>
      <w:r w:rsidR="004A5050">
        <w:rPr>
          <w:sz w:val="28"/>
          <w:szCs w:val="28"/>
          <w:lang w:val="uk-UA"/>
        </w:rPr>
        <w:t>»</w:t>
      </w:r>
      <w:r w:rsidR="003B60CB">
        <w:rPr>
          <w:sz w:val="28"/>
          <w:szCs w:val="28"/>
          <w:lang w:val="uk-UA"/>
        </w:rPr>
        <w:t>.</w:t>
      </w:r>
    </w:p>
    <w:p w:rsidR="00F12A20" w:rsidRDefault="00F12A20" w:rsidP="00125403">
      <w:pPr>
        <w:jc w:val="both"/>
        <w:rPr>
          <w:sz w:val="28"/>
          <w:szCs w:val="28"/>
          <w:lang w:val="uk-UA"/>
        </w:rPr>
      </w:pPr>
      <w:r w:rsidRPr="003B60C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У цьому відео:</w:t>
      </w:r>
    </w:p>
    <w:p w:rsidR="00F12A20" w:rsidRDefault="00F12A20" w:rsidP="00F12A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12A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ясуємо, які є види е-підписів та яка між ними різниця;</w:t>
      </w:r>
    </w:p>
    <w:p w:rsidR="00F12A20" w:rsidRDefault="00F12A20" w:rsidP="00F12A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розберемося на прикладах, як ними користуватися;</w:t>
      </w:r>
    </w:p>
    <w:p w:rsidR="00F12A20" w:rsidRDefault="00F12A20" w:rsidP="00F12A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навчимося підписувати документи та перевіряти підпис на них онлайн на сайті Центрального </w:t>
      </w:r>
      <w:proofErr w:type="spellStart"/>
      <w:r>
        <w:rPr>
          <w:sz w:val="28"/>
          <w:szCs w:val="28"/>
          <w:lang w:val="uk-UA"/>
        </w:rPr>
        <w:t>засвідчувального</w:t>
      </w:r>
      <w:proofErr w:type="spellEnd"/>
      <w:r>
        <w:rPr>
          <w:sz w:val="28"/>
          <w:szCs w:val="28"/>
          <w:lang w:val="uk-UA"/>
        </w:rPr>
        <w:t xml:space="preserve"> органу.</w:t>
      </w:r>
    </w:p>
    <w:p w:rsidR="004F595F" w:rsidRDefault="004F595F" w:rsidP="004F595F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12A20" w:rsidRPr="00F12A20" w:rsidRDefault="00F12A20" w:rsidP="00F12A2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Ще більше про е-підпис ви можете дізнатися з безкоштовного освітнього серіалу на платформі Дія. Цифрова освіта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>//cutt.ly/gnlwNy2</w:t>
      </w:r>
      <w:r>
        <w:rPr>
          <w:sz w:val="28"/>
          <w:szCs w:val="28"/>
          <w:lang w:val="uk-UA"/>
        </w:rPr>
        <w:t>.</w:t>
      </w:r>
    </w:p>
    <w:sectPr w:rsidR="00F12A20" w:rsidRPr="00F1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1F8E"/>
    <w:multiLevelType w:val="hybridMultilevel"/>
    <w:tmpl w:val="638C756C"/>
    <w:lvl w:ilvl="0" w:tplc="B86A7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03"/>
    <w:rsid w:val="00125403"/>
    <w:rsid w:val="003B60CB"/>
    <w:rsid w:val="004A5050"/>
    <w:rsid w:val="004F595F"/>
    <w:rsid w:val="006675F8"/>
    <w:rsid w:val="008D1CCB"/>
    <w:rsid w:val="009D32B6"/>
    <w:rsid w:val="00F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A9BF"/>
  <w15:chartTrackingRefBased/>
  <w15:docId w15:val="{4185D055-1C20-4C8B-81B3-74DE42B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5</cp:revision>
  <dcterms:created xsi:type="dcterms:W3CDTF">2021-07-15T07:57:00Z</dcterms:created>
  <dcterms:modified xsi:type="dcterms:W3CDTF">2021-07-15T09:28:00Z</dcterms:modified>
</cp:coreProperties>
</file>