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A0" w:rsidRPr="00EB744C" w:rsidRDefault="00DC4DFC" w:rsidP="00BA67C5">
      <w:pPr>
        <w:spacing w:after="0" w:line="240" w:lineRule="auto"/>
        <w:ind w:left="1077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 w:rsidR="004571A0" w:rsidRPr="00EB744C">
        <w:rPr>
          <w:rFonts w:ascii="Times New Roman" w:hAnsi="Times New Roman"/>
          <w:noProof/>
          <w:sz w:val="28"/>
          <w:szCs w:val="28"/>
          <w:lang w:val="uk-UA"/>
        </w:rPr>
        <w:t>Додаток 9</w:t>
      </w:r>
    </w:p>
    <w:p w:rsidR="00650931" w:rsidRDefault="00650931" w:rsidP="00650931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 прогнозу Покровського</w:t>
      </w:r>
    </w:p>
    <w:p w:rsidR="00650931" w:rsidRDefault="00650931" w:rsidP="00650931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районного бюджету</w:t>
      </w:r>
    </w:p>
    <w:p w:rsidR="004571A0" w:rsidRPr="00EB744C" w:rsidRDefault="004571A0" w:rsidP="004571A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B744C">
        <w:rPr>
          <w:rFonts w:ascii="Times New Roman" w:hAnsi="Times New Roman"/>
          <w:b/>
          <w:noProof/>
          <w:sz w:val="28"/>
          <w:szCs w:val="28"/>
          <w:lang w:val="uk-UA"/>
        </w:rPr>
        <w:t>Показники бюджету розвитку</w:t>
      </w:r>
    </w:p>
    <w:p w:rsidR="004571A0" w:rsidRPr="00EB744C" w:rsidRDefault="00511CC3" w:rsidP="004571A0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</w:rPr>
      </w:pPr>
      <w:r>
        <w:rPr>
          <w:b w:val="0"/>
          <w:bCs w:val="0"/>
          <w:noProof/>
          <w:sz w:val="28"/>
          <w:szCs w:val="28"/>
          <w:u w:val="single"/>
        </w:rPr>
        <w:t>0530820000</w:t>
      </w:r>
      <w:r w:rsidR="00DC4DFC">
        <w:rPr>
          <w:b w:val="0"/>
          <w:bCs w:val="0"/>
          <w:noProof/>
          <w:sz w:val="28"/>
          <w:szCs w:val="28"/>
          <w:u w:val="single"/>
        </w:rPr>
        <w:t>0</w:t>
      </w:r>
      <w:bookmarkStart w:id="0" w:name="_GoBack"/>
      <w:bookmarkEnd w:id="0"/>
    </w:p>
    <w:p w:rsidR="004571A0" w:rsidRPr="00EB744C" w:rsidRDefault="004571A0" w:rsidP="004571A0">
      <w:pPr>
        <w:spacing w:after="0" w:line="240" w:lineRule="auto"/>
        <w:rPr>
          <w:rFonts w:ascii="Times New Roman" w:hAnsi="Times New Roman"/>
          <w:noProof/>
          <w:sz w:val="24"/>
          <w:szCs w:val="28"/>
          <w:lang w:val="uk-UA"/>
        </w:rPr>
      </w:pPr>
      <w:r w:rsidRPr="00EB744C">
        <w:rPr>
          <w:rFonts w:ascii="Times New Roman" w:hAnsi="Times New Roman"/>
          <w:noProof/>
          <w:sz w:val="24"/>
          <w:szCs w:val="28"/>
          <w:lang w:val="uk-UA"/>
        </w:rPr>
        <w:t>(код бюджету)</w:t>
      </w:r>
    </w:p>
    <w:p w:rsidR="004571A0" w:rsidRPr="00EB744C" w:rsidRDefault="004571A0" w:rsidP="004571A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8"/>
          <w:lang w:val="uk-UA"/>
        </w:rPr>
      </w:pPr>
      <w:r w:rsidRPr="00EB744C">
        <w:rPr>
          <w:rFonts w:ascii="Times New Roman" w:hAnsi="Times New Roman"/>
          <w:noProof/>
          <w:sz w:val="24"/>
          <w:szCs w:val="28"/>
          <w:lang w:val="uk-UA"/>
        </w:rPr>
        <w:t xml:space="preserve"> (грн)</w:t>
      </w:r>
    </w:p>
    <w:tbl>
      <w:tblPr>
        <w:tblW w:w="506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7903"/>
        <w:gridCol w:w="1368"/>
        <w:gridCol w:w="1617"/>
        <w:gridCol w:w="1178"/>
        <w:gridCol w:w="1175"/>
        <w:gridCol w:w="1256"/>
      </w:tblGrid>
      <w:tr w:rsidR="00EB744C" w:rsidRPr="00EB744C" w:rsidTr="005F7F5C">
        <w:trPr>
          <w:trHeight w:val="620"/>
          <w:tblHeader/>
        </w:trPr>
        <w:tc>
          <w:tcPr>
            <w:tcW w:w="337" w:type="pct"/>
          </w:tcPr>
          <w:p w:rsidR="004571A0" w:rsidRPr="00EB744C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noProof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2542" w:type="pct"/>
            <w:shd w:val="clear" w:color="auto" w:fill="auto"/>
            <w:hideMark/>
          </w:tcPr>
          <w:p w:rsidR="004571A0" w:rsidRPr="00EB744C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 w:eastAsia="uk-UA"/>
              </w:rPr>
            </w:pPr>
            <w:r w:rsidRPr="00EB744C">
              <w:rPr>
                <w:rFonts w:ascii="Times New Roman" w:hAnsi="Times New Roman"/>
                <w:noProof/>
                <w:sz w:val="24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440" w:type="pct"/>
            <w:shd w:val="clear" w:color="auto" w:fill="auto"/>
          </w:tcPr>
          <w:p w:rsidR="004571A0" w:rsidRPr="00EB744C" w:rsidRDefault="004571A0" w:rsidP="00511C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20</w:t>
            </w:r>
            <w:r w:rsidR="00511CC3">
              <w:rPr>
                <w:sz w:val="20"/>
                <w:szCs w:val="20"/>
              </w:rPr>
              <w:t xml:space="preserve">20 </w:t>
            </w:r>
            <w:r w:rsidRPr="00EB744C">
              <w:rPr>
                <w:sz w:val="20"/>
                <w:szCs w:val="20"/>
              </w:rPr>
              <w:t>рік</w:t>
            </w:r>
          </w:p>
          <w:p w:rsidR="004571A0" w:rsidRPr="00EB744C" w:rsidRDefault="004571A0" w:rsidP="00511C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EB744C">
              <w:rPr>
                <w:sz w:val="20"/>
                <w:szCs w:val="20"/>
              </w:rPr>
              <w:t>(звіт)</w:t>
            </w:r>
          </w:p>
        </w:tc>
        <w:tc>
          <w:tcPr>
            <w:tcW w:w="520" w:type="pct"/>
            <w:shd w:val="clear" w:color="auto" w:fill="auto"/>
          </w:tcPr>
          <w:p w:rsidR="004571A0" w:rsidRPr="00EB744C" w:rsidRDefault="004571A0" w:rsidP="00511C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20</w:t>
            </w:r>
            <w:r w:rsidR="00511CC3">
              <w:rPr>
                <w:sz w:val="20"/>
                <w:szCs w:val="20"/>
              </w:rPr>
              <w:t xml:space="preserve">21 </w:t>
            </w:r>
            <w:r w:rsidRPr="00EB744C">
              <w:rPr>
                <w:sz w:val="20"/>
                <w:szCs w:val="20"/>
              </w:rPr>
              <w:t>рік</w:t>
            </w:r>
          </w:p>
          <w:p w:rsidR="004571A0" w:rsidRPr="00EB744C" w:rsidRDefault="004571A0" w:rsidP="00511C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379" w:type="pct"/>
            <w:shd w:val="clear" w:color="auto" w:fill="auto"/>
          </w:tcPr>
          <w:p w:rsidR="004571A0" w:rsidRPr="00EB744C" w:rsidRDefault="004571A0" w:rsidP="00511C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20</w:t>
            </w:r>
            <w:r w:rsidR="00511CC3">
              <w:rPr>
                <w:sz w:val="20"/>
                <w:szCs w:val="20"/>
              </w:rPr>
              <w:t>22</w:t>
            </w:r>
            <w:r w:rsidRPr="00EB744C">
              <w:rPr>
                <w:sz w:val="20"/>
                <w:szCs w:val="20"/>
              </w:rPr>
              <w:t xml:space="preserve"> рік</w:t>
            </w:r>
          </w:p>
          <w:p w:rsidR="004571A0" w:rsidRPr="00EB744C" w:rsidRDefault="004571A0" w:rsidP="00511C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(план)</w:t>
            </w:r>
          </w:p>
        </w:tc>
        <w:tc>
          <w:tcPr>
            <w:tcW w:w="378" w:type="pct"/>
            <w:shd w:val="clear" w:color="auto" w:fill="auto"/>
          </w:tcPr>
          <w:p w:rsidR="004571A0" w:rsidRPr="00EB744C" w:rsidRDefault="00511CC3" w:rsidP="00511C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571A0" w:rsidRPr="00EB744C">
              <w:rPr>
                <w:sz w:val="20"/>
                <w:szCs w:val="20"/>
              </w:rPr>
              <w:t xml:space="preserve"> рік</w:t>
            </w:r>
          </w:p>
          <w:p w:rsidR="004571A0" w:rsidRPr="00EB744C" w:rsidRDefault="004571A0" w:rsidP="00511C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(план)</w:t>
            </w:r>
          </w:p>
        </w:tc>
        <w:tc>
          <w:tcPr>
            <w:tcW w:w="404" w:type="pct"/>
            <w:shd w:val="clear" w:color="auto" w:fill="auto"/>
          </w:tcPr>
          <w:p w:rsidR="004571A0" w:rsidRPr="00EB744C" w:rsidRDefault="004571A0" w:rsidP="00511C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20</w:t>
            </w:r>
            <w:r w:rsidR="00511CC3">
              <w:rPr>
                <w:sz w:val="20"/>
                <w:szCs w:val="20"/>
              </w:rPr>
              <w:t>24</w:t>
            </w:r>
            <w:r w:rsidRPr="00EB744C">
              <w:rPr>
                <w:sz w:val="20"/>
                <w:szCs w:val="20"/>
              </w:rPr>
              <w:t xml:space="preserve"> рік</w:t>
            </w:r>
          </w:p>
          <w:p w:rsidR="004571A0" w:rsidRPr="00EB744C" w:rsidRDefault="004571A0" w:rsidP="00511CC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744C">
              <w:rPr>
                <w:sz w:val="20"/>
                <w:szCs w:val="20"/>
              </w:rPr>
              <w:t>(план)</w:t>
            </w:r>
          </w:p>
        </w:tc>
      </w:tr>
      <w:tr w:rsidR="00EB744C" w:rsidRPr="00EB744C" w:rsidTr="005F7F5C">
        <w:trPr>
          <w:trHeight w:val="249"/>
        </w:trPr>
        <w:tc>
          <w:tcPr>
            <w:tcW w:w="5000" w:type="pct"/>
            <w:gridSpan w:val="7"/>
          </w:tcPr>
          <w:p w:rsidR="004571A0" w:rsidRPr="00EB744C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 w:rsidRPr="00EB744C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І. Надходження бюджету розвитку</w:t>
            </w:r>
          </w:p>
        </w:tc>
      </w:tr>
      <w:tr w:rsidR="00EB744C" w:rsidRPr="00EB744C" w:rsidTr="005F7F5C">
        <w:trPr>
          <w:trHeight w:val="249"/>
        </w:trPr>
        <w:tc>
          <w:tcPr>
            <w:tcW w:w="337" w:type="pct"/>
          </w:tcPr>
          <w:p w:rsidR="004571A0" w:rsidRPr="00EB744C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B744C" w:rsidRDefault="004571A0" w:rsidP="003E3F6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Кошти, що </w:t>
            </w:r>
            <w:r w:rsidR="003E3F66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передаються із загального фонду бюджету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B744C" w:rsidRDefault="00DC119C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21476465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B744C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B744C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B744C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B744C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EB744C" w:rsidRPr="00EB744C" w:rsidTr="005F7F5C">
        <w:trPr>
          <w:trHeight w:val="249"/>
        </w:trPr>
        <w:tc>
          <w:tcPr>
            <w:tcW w:w="337" w:type="pct"/>
          </w:tcPr>
          <w:p w:rsidR="004571A0" w:rsidRPr="00EB744C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2.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B744C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B744C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Кошти</w:t>
            </w:r>
            <w:r w:rsidR="00511CC3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 </w:t>
            </w:r>
            <w:r w:rsidR="003E3F66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від повернення кредитів, надані з бюджету, та відсотки, сплачені за користування ними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B744C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B744C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B744C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B744C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B744C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5F7F5C">
        <w:trPr>
          <w:trHeight w:val="249"/>
        </w:trPr>
        <w:tc>
          <w:tcPr>
            <w:tcW w:w="337" w:type="pct"/>
          </w:tcPr>
          <w:p w:rsidR="004571A0" w:rsidRPr="00E7409B" w:rsidRDefault="003E3F66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</w:t>
            </w:r>
            <w:r w:rsidR="004571A0"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Капітальні трансферти (субвенції) з інших бюджетів, у тому числі: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5F7F5C">
        <w:trPr>
          <w:trHeight w:val="249"/>
        </w:trPr>
        <w:tc>
          <w:tcPr>
            <w:tcW w:w="337" w:type="pct"/>
          </w:tcPr>
          <w:p w:rsidR="004571A0" w:rsidRPr="00E7409B" w:rsidRDefault="003E3F66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</w:t>
            </w:r>
            <w:r w:rsidR="004571A0"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трансферти з державного бюджету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5F7F5C">
        <w:trPr>
          <w:trHeight w:val="249"/>
        </w:trPr>
        <w:tc>
          <w:tcPr>
            <w:tcW w:w="337" w:type="pct"/>
          </w:tcPr>
          <w:p w:rsidR="004571A0" w:rsidRPr="00E7409B" w:rsidRDefault="003E3F66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</w:t>
            </w:r>
            <w:r w:rsidR="004571A0"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.2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трансферти з місцевих бюджетів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5F7F5C">
        <w:trPr>
          <w:trHeight w:val="249"/>
        </w:trPr>
        <w:tc>
          <w:tcPr>
            <w:tcW w:w="337" w:type="pct"/>
          </w:tcPr>
          <w:p w:rsidR="004571A0" w:rsidRPr="00E7409B" w:rsidRDefault="003E3F66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</w:t>
            </w:r>
            <w:r w:rsidR="004571A0"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Місцеві запозичення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5F7F5C">
        <w:trPr>
          <w:trHeight w:val="249"/>
        </w:trPr>
        <w:tc>
          <w:tcPr>
            <w:tcW w:w="337" w:type="pct"/>
          </w:tcPr>
          <w:p w:rsidR="004571A0" w:rsidRPr="00E7409B" w:rsidRDefault="003E3F66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5</w:t>
            </w:r>
            <w:r w:rsidR="004571A0"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Інші надходження бюджету розвитку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5F7F5C">
        <w:trPr>
          <w:trHeight w:val="249"/>
        </w:trPr>
        <w:tc>
          <w:tcPr>
            <w:tcW w:w="337" w:type="pct"/>
          </w:tcPr>
          <w:p w:rsidR="004571A0" w:rsidRPr="00E7409B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УСЬОГО за розділом І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DC119C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21476465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3E3F66" w:rsidRPr="00E7409B" w:rsidTr="005F7F5C">
        <w:trPr>
          <w:trHeight w:val="249"/>
        </w:trPr>
        <w:tc>
          <w:tcPr>
            <w:tcW w:w="337" w:type="pct"/>
          </w:tcPr>
          <w:p w:rsidR="003E3F66" w:rsidRPr="00E7409B" w:rsidRDefault="003E3F66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3E3F66" w:rsidRPr="00E7409B" w:rsidRDefault="003E3F66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З них надходження до бюджету розвитку (без урахування обсягів місцевих запозичень та капітальних трансфертів (субвенцій))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E3F66" w:rsidRPr="00E7409B" w:rsidRDefault="00DC119C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21476465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E3F66" w:rsidRPr="00E7409B" w:rsidRDefault="003E3F66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E3F66" w:rsidRPr="00E7409B" w:rsidRDefault="003E3F66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3E3F66" w:rsidRPr="00E7409B" w:rsidRDefault="003E3F66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E3F66" w:rsidRPr="00E7409B" w:rsidRDefault="003E3F66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5F7F5C">
        <w:trPr>
          <w:trHeight w:val="249"/>
        </w:trPr>
        <w:tc>
          <w:tcPr>
            <w:tcW w:w="5000" w:type="pct"/>
            <w:gridSpan w:val="7"/>
          </w:tcPr>
          <w:p w:rsidR="004571A0" w:rsidRPr="00E7409B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ІІ. Витрати бюджету розвитку</w:t>
            </w:r>
          </w:p>
        </w:tc>
      </w:tr>
      <w:tr w:rsidR="004571A0" w:rsidRPr="00E7409B" w:rsidTr="005F7F5C">
        <w:trPr>
          <w:trHeight w:val="443"/>
        </w:trPr>
        <w:tc>
          <w:tcPr>
            <w:tcW w:w="337" w:type="pct"/>
          </w:tcPr>
          <w:p w:rsidR="004571A0" w:rsidRPr="00E7409B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Капітальні видатки бюджету розвитку, у тому числі: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5F7F5C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21476465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4571A0" w:rsidRPr="00E7409B" w:rsidTr="005F7F5C">
        <w:trPr>
          <w:trHeight w:val="447"/>
        </w:trPr>
        <w:tc>
          <w:tcPr>
            <w:tcW w:w="337" w:type="pct"/>
          </w:tcPr>
          <w:p w:rsidR="004571A0" w:rsidRPr="00E7409B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1.1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на виконання інвестиційних проектів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7409B" w:rsidTr="005F7F5C">
        <w:trPr>
          <w:trHeight w:val="447"/>
        </w:trPr>
        <w:tc>
          <w:tcPr>
            <w:tcW w:w="337" w:type="pct"/>
          </w:tcPr>
          <w:p w:rsidR="004571A0" w:rsidRPr="00E7409B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1.2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капітальні трансферти (субвенції) іншим бюджетам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5F7F5C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1282575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7409B" w:rsidTr="005F7F5C">
        <w:trPr>
          <w:trHeight w:val="447"/>
        </w:trPr>
        <w:tc>
          <w:tcPr>
            <w:tcW w:w="337" w:type="pct"/>
          </w:tcPr>
          <w:p w:rsidR="004571A0" w:rsidRPr="00E7409B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1.3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інші капітальні видатки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5F7F5C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20193890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7409B" w:rsidTr="005F7F5C">
        <w:trPr>
          <w:trHeight w:val="447"/>
        </w:trPr>
        <w:tc>
          <w:tcPr>
            <w:tcW w:w="337" w:type="pct"/>
          </w:tcPr>
          <w:p w:rsidR="004571A0" w:rsidRPr="00E7409B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Внески до статутного капіталу суб’єктів господарювання  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7409B" w:rsidTr="005F7F5C">
        <w:trPr>
          <w:trHeight w:val="447"/>
        </w:trPr>
        <w:tc>
          <w:tcPr>
            <w:tcW w:w="337" w:type="pct"/>
          </w:tcPr>
          <w:p w:rsidR="004571A0" w:rsidRPr="00E7409B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Погашення місцевого боргу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DC4DFC" w:rsidTr="005F7F5C">
        <w:trPr>
          <w:trHeight w:val="447"/>
        </w:trPr>
        <w:tc>
          <w:tcPr>
            <w:tcW w:w="337" w:type="pct"/>
          </w:tcPr>
          <w:p w:rsidR="004571A0" w:rsidRPr="00E7409B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 xml:space="preserve">Платежі, пов’язані з виконанням гарантійних зобов’язань Автономної Республіки Крим, обласної ради чи територіальної громади міста  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7409B" w:rsidTr="005F7F5C">
        <w:trPr>
          <w:trHeight w:val="447"/>
        </w:trPr>
        <w:tc>
          <w:tcPr>
            <w:tcW w:w="337" w:type="pct"/>
          </w:tcPr>
          <w:p w:rsidR="004571A0" w:rsidRPr="00E7409B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Розроблення містобудівної документації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4571A0" w:rsidRPr="00E7409B" w:rsidTr="005F7F5C">
        <w:trPr>
          <w:trHeight w:val="447"/>
        </w:trPr>
        <w:tc>
          <w:tcPr>
            <w:tcW w:w="337" w:type="pct"/>
          </w:tcPr>
          <w:p w:rsidR="004571A0" w:rsidRPr="00E7409B" w:rsidRDefault="004571A0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Інші видатки бюджету розвитку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4571A0" w:rsidRPr="00E7409B" w:rsidRDefault="004571A0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5F7F5C" w:rsidRPr="00E7409B" w:rsidTr="005F7F5C">
        <w:trPr>
          <w:trHeight w:val="447"/>
        </w:trPr>
        <w:tc>
          <w:tcPr>
            <w:tcW w:w="337" w:type="pct"/>
          </w:tcPr>
          <w:p w:rsidR="005F7F5C" w:rsidRPr="00E7409B" w:rsidRDefault="005F7F5C" w:rsidP="00511CC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542" w:type="pct"/>
            <w:shd w:val="clear" w:color="auto" w:fill="auto"/>
            <w:vAlign w:val="center"/>
          </w:tcPr>
          <w:p w:rsidR="005F7F5C" w:rsidRPr="00E7409B" w:rsidRDefault="005F7F5C" w:rsidP="00511CC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УСЬОГО за розділом ІІ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F7F5C" w:rsidRPr="00E7409B" w:rsidRDefault="005F7F5C" w:rsidP="00E423B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>21476465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F7F5C" w:rsidRPr="00E7409B" w:rsidRDefault="005F7F5C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5F7F5C" w:rsidRPr="00E7409B" w:rsidRDefault="005F7F5C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5F7F5C" w:rsidRPr="00E7409B" w:rsidRDefault="005F7F5C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F7F5C" w:rsidRPr="00E7409B" w:rsidRDefault="005F7F5C" w:rsidP="00511CC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634C74" w:rsidRDefault="00634C7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6331D" w:rsidRDefault="00C6331D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6331D" w:rsidRDefault="00C6331D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4773A" w:rsidRPr="00E7409B" w:rsidRDefault="0064773A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Pr="005F7F5C" w:rsidRDefault="005F7F5C" w:rsidP="00CC65C7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5F7F5C">
        <w:rPr>
          <w:rFonts w:ascii="Times New Roman" w:hAnsi="Times New Roman"/>
          <w:sz w:val="32"/>
          <w:szCs w:val="32"/>
          <w:lang w:val="uk-UA"/>
        </w:rPr>
        <w:t>Начальник управління фінансів</w:t>
      </w:r>
      <w:r w:rsidR="00CC65C7" w:rsidRPr="005F7F5C">
        <w:rPr>
          <w:rFonts w:ascii="Times New Roman" w:hAnsi="Times New Roman"/>
          <w:sz w:val="32"/>
          <w:szCs w:val="32"/>
        </w:rPr>
        <w:t>________________________________</w:t>
      </w:r>
      <w:r w:rsidRPr="005F7F5C">
        <w:rPr>
          <w:rFonts w:ascii="Times New Roman" w:hAnsi="Times New Roman"/>
          <w:sz w:val="32"/>
          <w:szCs w:val="32"/>
          <w:lang w:val="uk-UA"/>
        </w:rPr>
        <w:t>Лариса ГЕРАСИМЕНКО</w:t>
      </w:r>
    </w:p>
    <w:sectPr w:rsidR="00CC65C7" w:rsidRPr="005F7F5C" w:rsidSect="00F91AAF">
      <w:head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C3" w:rsidRDefault="00511CC3" w:rsidP="00CC65C7">
      <w:pPr>
        <w:spacing w:after="0" w:line="240" w:lineRule="auto"/>
      </w:pPr>
      <w:r>
        <w:separator/>
      </w:r>
    </w:p>
  </w:endnote>
  <w:endnote w:type="continuationSeparator" w:id="0">
    <w:p w:rsidR="00511CC3" w:rsidRDefault="00511CC3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C3" w:rsidRDefault="00511CC3" w:rsidP="00CC65C7">
      <w:pPr>
        <w:spacing w:after="0" w:line="240" w:lineRule="auto"/>
      </w:pPr>
      <w:r>
        <w:separator/>
      </w:r>
    </w:p>
  </w:footnote>
  <w:footnote w:type="continuationSeparator" w:id="0">
    <w:p w:rsidR="00511CC3" w:rsidRDefault="00511CC3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1CC3" w:rsidRPr="00CC65C7" w:rsidRDefault="00511CC3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4D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r>
          <w:rPr>
            <w:rFonts w:ascii="Times New Roman" w:hAnsi="Times New Roman" w:cs="Times New Roman"/>
            <w:color w:val="FF0000"/>
            <w:sz w:val="24"/>
            <w:szCs w:val="24"/>
          </w:rPr>
          <w:t>П</w:t>
        </w:r>
        <w:r w:rsidRPr="00CC65C7">
          <w:rPr>
            <w:rFonts w:ascii="Times New Roman" w:hAnsi="Times New Roman" w:cs="Times New Roman"/>
            <w:sz w:val="24"/>
            <w:szCs w:val="24"/>
          </w:rPr>
          <w:t>родовження додат</w:t>
        </w:r>
        <w:r>
          <w:rPr>
            <w:rFonts w:ascii="Times New Roman" w:hAnsi="Times New Roman" w:cs="Times New Roman"/>
            <w:sz w:val="24"/>
            <w:szCs w:val="24"/>
          </w:rPr>
          <w:t>ка 9</w:t>
        </w:r>
      </w:p>
    </w:sdtContent>
  </w:sdt>
  <w:p w:rsidR="00511CC3" w:rsidRDefault="00511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7"/>
    <w:rsid w:val="00035CE8"/>
    <w:rsid w:val="003E3F66"/>
    <w:rsid w:val="003F0E51"/>
    <w:rsid w:val="004571A0"/>
    <w:rsid w:val="00511CC3"/>
    <w:rsid w:val="005F7F5C"/>
    <w:rsid w:val="00634C74"/>
    <w:rsid w:val="0064773A"/>
    <w:rsid w:val="00650931"/>
    <w:rsid w:val="00675D66"/>
    <w:rsid w:val="006F2B31"/>
    <w:rsid w:val="008812FA"/>
    <w:rsid w:val="00AD0F5D"/>
    <w:rsid w:val="00B12D31"/>
    <w:rsid w:val="00B86910"/>
    <w:rsid w:val="00BA67C5"/>
    <w:rsid w:val="00C6331D"/>
    <w:rsid w:val="00C76CE0"/>
    <w:rsid w:val="00CC65C7"/>
    <w:rsid w:val="00DC119C"/>
    <w:rsid w:val="00DC4DFC"/>
    <w:rsid w:val="00EB744C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70BA-DD5E-4981-977E-265F9550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90089</cp:lastModifiedBy>
  <cp:revision>9</cp:revision>
  <cp:lastPrinted>2021-07-28T11:21:00Z</cp:lastPrinted>
  <dcterms:created xsi:type="dcterms:W3CDTF">2021-04-29T17:55:00Z</dcterms:created>
  <dcterms:modified xsi:type="dcterms:W3CDTF">2021-07-29T10:04:00Z</dcterms:modified>
</cp:coreProperties>
</file>