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7" w:rsidRPr="00F55D2E" w:rsidRDefault="00CC65C7" w:rsidP="0026559E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Додаток 1</w:t>
      </w:r>
    </w:p>
    <w:p w:rsidR="00CC65C7" w:rsidRPr="00F55D2E" w:rsidRDefault="00CC65C7" w:rsidP="0026559E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прогнозу </w:t>
      </w:r>
      <w:r w:rsidR="001B77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Покровського</w:t>
      </w:r>
    </w:p>
    <w:p w:rsidR="00CC65C7" w:rsidRPr="00F55D2E" w:rsidRDefault="001B7704" w:rsidP="0026559E">
      <w:pPr>
        <w:spacing w:after="0" w:line="240" w:lineRule="auto"/>
        <w:ind w:left="7797" w:firstLine="326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районного</w:t>
      </w:r>
      <w:r w:rsidR="00CC65C7" w:rsidRPr="00F55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бюджету</w:t>
      </w:r>
    </w:p>
    <w:p w:rsidR="00CC65C7" w:rsidRPr="00F55D2E" w:rsidRDefault="00CC65C7" w:rsidP="00CC65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</w:pPr>
      <w:r w:rsidRPr="00F55D2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 xml:space="preserve">Загальні показники бюджету </w:t>
      </w:r>
    </w:p>
    <w:p w:rsidR="00CC65C7" w:rsidRPr="00F55D2E" w:rsidRDefault="00276DBD" w:rsidP="00CC65C7">
      <w:pPr>
        <w:spacing w:after="0" w:line="240" w:lineRule="auto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uk-UA"/>
        </w:rPr>
        <w:t>0530820000</w:t>
      </w:r>
      <w:r w:rsidR="0022186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val="ru-RU" w:eastAsia="uk-UA"/>
        </w:rPr>
        <w:t>0</w:t>
      </w:r>
      <w:bookmarkStart w:id="0" w:name="_GoBack"/>
      <w:bookmarkEnd w:id="0"/>
    </w:p>
    <w:p w:rsidR="00CC65C7" w:rsidRPr="00F55D2E" w:rsidRDefault="00CC65C7" w:rsidP="00CC65C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noProof/>
          <w:sz w:val="24"/>
          <w:szCs w:val="28"/>
          <w:lang w:eastAsia="uk-UA"/>
        </w:rPr>
      </w:pPr>
      <w:r w:rsidRPr="00F55D2E">
        <w:rPr>
          <w:rFonts w:ascii="Times New Roman" w:eastAsia="Times New Roman" w:hAnsi="Times New Roman" w:cs="Times New Roman"/>
          <w:bCs/>
          <w:noProof/>
          <w:sz w:val="24"/>
          <w:szCs w:val="28"/>
          <w:lang w:eastAsia="uk-UA"/>
        </w:rPr>
        <w:t>(код бюджету)</w:t>
      </w:r>
    </w:p>
    <w:p w:rsidR="00CC65C7" w:rsidRPr="00F55D2E" w:rsidRDefault="00CC65C7" w:rsidP="00CC65C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F55D2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(грн)</w:t>
      </w:r>
    </w:p>
    <w:tbl>
      <w:tblPr>
        <w:tblW w:w="496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8176"/>
        <w:gridCol w:w="1503"/>
        <w:gridCol w:w="1357"/>
        <w:gridCol w:w="1168"/>
        <w:gridCol w:w="1168"/>
        <w:gridCol w:w="1174"/>
      </w:tblGrid>
      <w:tr w:rsidR="00F55D2E" w:rsidRPr="00F55D2E" w:rsidTr="00705507">
        <w:trPr>
          <w:cantSplit/>
          <w:trHeight w:val="422"/>
          <w:tblHeader/>
        </w:trPr>
        <w:tc>
          <w:tcPr>
            <w:tcW w:w="229" w:type="pct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№ з/п</w:t>
            </w:r>
          </w:p>
        </w:tc>
        <w:tc>
          <w:tcPr>
            <w:tcW w:w="2682" w:type="pct"/>
            <w:shd w:val="clear" w:color="auto" w:fill="auto"/>
            <w:hideMark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493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276D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20 </w:t>
            </w: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(звіт)</w:t>
            </w:r>
          </w:p>
        </w:tc>
        <w:tc>
          <w:tcPr>
            <w:tcW w:w="445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276D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(затверджено)</w:t>
            </w:r>
          </w:p>
        </w:tc>
        <w:tc>
          <w:tcPr>
            <w:tcW w:w="383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276D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  <w:tc>
          <w:tcPr>
            <w:tcW w:w="383" w:type="pct"/>
            <w:shd w:val="clear" w:color="auto" w:fill="auto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276DB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  <w:tc>
          <w:tcPr>
            <w:tcW w:w="385" w:type="pct"/>
            <w:shd w:val="clear" w:color="auto" w:fill="auto"/>
          </w:tcPr>
          <w:p w:rsidR="00CC65C7" w:rsidRPr="00F55D2E" w:rsidRDefault="00276DBD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2024</w:t>
            </w:r>
            <w:r w:rsidR="00CC65C7"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рік</w:t>
            </w:r>
          </w:p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(план)</w:t>
            </w:r>
          </w:p>
        </w:tc>
      </w:tr>
      <w:tr w:rsidR="00F55D2E" w:rsidRPr="00F55D2E" w:rsidTr="00705507">
        <w:trPr>
          <w:cantSplit/>
          <w:trHeight w:val="122"/>
        </w:trPr>
        <w:tc>
          <w:tcPr>
            <w:tcW w:w="229" w:type="pct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t>7</w:t>
            </w:r>
          </w:p>
        </w:tc>
      </w:tr>
      <w:tr w:rsidR="00F55D2E" w:rsidRPr="00F55D2E" w:rsidTr="00705507">
        <w:trPr>
          <w:trHeight w:val="78"/>
        </w:trPr>
        <w:tc>
          <w:tcPr>
            <w:tcW w:w="5000" w:type="pct"/>
            <w:gridSpan w:val="7"/>
          </w:tcPr>
          <w:p w:rsidR="00CC65C7" w:rsidRPr="00F55D2E" w:rsidRDefault="00CC65C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І. Загальні граничні показники надходжень</w:t>
            </w: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82" w:type="pct"/>
            <w:shd w:val="clear" w:color="auto" w:fill="auto"/>
            <w:vAlign w:val="center"/>
            <w:hideMark/>
          </w:tcPr>
          <w:p w:rsidR="00D16A48" w:rsidRPr="00F55D2E" w:rsidRDefault="00D16A48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Доходи (з міжбюджетними трансфертами), у тому числі: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F55D2E" w:rsidRDefault="00061606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 xml:space="preserve">224 372 </w:t>
            </w:r>
            <w:r w:rsidR="00E176E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294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705507" w:rsidRDefault="00705507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</w:pPr>
            <w:r w:rsidRPr="0070550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3 157 000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D16A48" w:rsidRDefault="00D16A48" w:rsidP="007B55F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D16A48" w:rsidRDefault="00D16A48" w:rsidP="007B55F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D16A48" w:rsidRDefault="00D16A48" w:rsidP="007B55F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</w:tr>
      <w:tr w:rsidR="00D16A48" w:rsidRPr="00F55D2E" w:rsidTr="00705507">
        <w:trPr>
          <w:trHeight w:val="286"/>
        </w:trPr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061606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222 090 </w:t>
            </w:r>
            <w:r w:rsidR="00E176E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866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705507" w:rsidRDefault="00705507" w:rsidP="007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70550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3 157 000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D16A48" w:rsidRDefault="00D16A48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D16A48" w:rsidRDefault="00D16A48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D16A48" w:rsidRDefault="00D16A48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061606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2 281 428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1B770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Фінансування</w:t>
            </w:r>
            <w:r w:rsidRPr="001B7704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, у тому числі: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D16A48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D16A48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D16A48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Повернення кредитів, у тому числі: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D16A48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D16A48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16A48" w:rsidRPr="00F55D2E" w:rsidTr="00705507">
        <w:tc>
          <w:tcPr>
            <w:tcW w:w="229" w:type="pct"/>
          </w:tcPr>
          <w:p w:rsidR="00D16A48" w:rsidRPr="00F55D2E" w:rsidRDefault="00D16A48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D16A48" w:rsidRPr="00D16A48" w:rsidRDefault="00D16A48" w:rsidP="00D1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D16A48" w:rsidRPr="00F55D2E" w:rsidRDefault="00D16A48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1606" w:rsidRPr="00F55D2E" w:rsidTr="00705507">
        <w:tc>
          <w:tcPr>
            <w:tcW w:w="229" w:type="pct"/>
          </w:tcPr>
          <w:p w:rsidR="00061606" w:rsidRPr="00F55D2E" w:rsidRDefault="00061606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061606" w:rsidRPr="00F55D2E" w:rsidRDefault="00061606" w:rsidP="00CC65C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УСЬОГО за розділом І, у тому числі: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61606" w:rsidRPr="00F55D2E" w:rsidRDefault="00061606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 xml:space="preserve">224 372 </w:t>
            </w:r>
            <w:r w:rsidR="00E176E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294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61606" w:rsidRPr="00705507" w:rsidRDefault="00061606" w:rsidP="007B55F9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</w:pPr>
            <w:r w:rsidRPr="0070550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3 157 000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1606" w:rsidRPr="00D16A48" w:rsidRDefault="00061606" w:rsidP="007B55F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1606" w:rsidRPr="00D16A48" w:rsidRDefault="00061606" w:rsidP="007B55F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61606" w:rsidRPr="00D16A48" w:rsidRDefault="00061606" w:rsidP="007B55F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</w:tr>
      <w:tr w:rsidR="00061606" w:rsidRPr="00F55D2E" w:rsidTr="00705507">
        <w:trPr>
          <w:trHeight w:val="447"/>
        </w:trPr>
        <w:tc>
          <w:tcPr>
            <w:tcW w:w="229" w:type="pct"/>
          </w:tcPr>
          <w:p w:rsidR="00061606" w:rsidRPr="00F55D2E" w:rsidRDefault="00061606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061606" w:rsidRPr="00F55D2E" w:rsidRDefault="00061606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061606" w:rsidRPr="00D16A48" w:rsidRDefault="00061606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222 090 </w:t>
            </w:r>
            <w:r w:rsidR="00E176E4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866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61606" w:rsidRPr="00705507" w:rsidRDefault="00061606" w:rsidP="00705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705507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3 157 000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1606" w:rsidRPr="00D16A48" w:rsidRDefault="00061606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061606" w:rsidRPr="00D16A48" w:rsidRDefault="00061606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061606" w:rsidRPr="00D16A48" w:rsidRDefault="00061606" w:rsidP="007B5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F55D2E" w:rsidRDefault="00061606" w:rsidP="00CC65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2 281 428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</w:tr>
      <w:tr w:rsidR="00705507" w:rsidRPr="00F55D2E" w:rsidTr="00705507">
        <w:tc>
          <w:tcPr>
            <w:tcW w:w="5000" w:type="pct"/>
            <w:gridSpan w:val="7"/>
            <w:vAlign w:val="center"/>
          </w:tcPr>
          <w:p w:rsidR="00705507" w:rsidRPr="00F55D2E" w:rsidRDefault="00705507" w:rsidP="00CC65C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ІІ. Загальні граничні показники видатків та надання кредитів</w:t>
            </w: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82" w:type="pct"/>
            <w:shd w:val="clear" w:color="auto" w:fill="auto"/>
            <w:vAlign w:val="center"/>
            <w:hideMark/>
          </w:tcPr>
          <w:p w:rsidR="00705507" w:rsidRPr="00F55D2E" w:rsidRDefault="0070550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Видатки (з міжбюджетними трансфертами), у тому числі: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223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817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740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141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uk-UA"/>
              </w:rPr>
              <w:t>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D16A48" w:rsidRDefault="00705507" w:rsidP="0048590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D16A48" w:rsidRDefault="00705507" w:rsidP="0048590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275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D16A48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D16A48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476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465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  <w:r w:rsidRPr="00D16A48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D16A48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682" w:type="pct"/>
            <w:shd w:val="clear" w:color="auto" w:fill="auto"/>
            <w:vAlign w:val="center"/>
            <w:hideMark/>
          </w:tcPr>
          <w:p w:rsidR="00705507" w:rsidRPr="00F55D2E" w:rsidRDefault="0070550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Надання кредитів у тому числі: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lastRenderedPageBreak/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УСЬОГО за розділом ІІ, у тому числі: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223817740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uk-UA"/>
              </w:rPr>
              <w:t>14141100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300000</w:t>
            </w: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ind w:right="25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загальний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202341275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14119100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300000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300000</w:t>
            </w:r>
          </w:p>
        </w:tc>
      </w:tr>
      <w:tr w:rsidR="00705507" w:rsidRPr="00F55D2E" w:rsidTr="00705507">
        <w:tc>
          <w:tcPr>
            <w:tcW w:w="229" w:type="pct"/>
          </w:tcPr>
          <w:p w:rsidR="00705507" w:rsidRPr="00F55D2E" w:rsidRDefault="00705507" w:rsidP="00CC6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Х</w:t>
            </w:r>
          </w:p>
        </w:tc>
        <w:tc>
          <w:tcPr>
            <w:tcW w:w="2682" w:type="pct"/>
            <w:shd w:val="clear" w:color="auto" w:fill="auto"/>
            <w:vAlign w:val="center"/>
          </w:tcPr>
          <w:p w:rsidR="00705507" w:rsidRPr="00F55D2E" w:rsidRDefault="00705507" w:rsidP="00CC6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</w:pPr>
            <w:r w:rsidRPr="00F55D2E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uk-UA"/>
              </w:rPr>
              <w:t>спеціальний фонд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21476465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22000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05507" w:rsidRPr="00F55D2E" w:rsidRDefault="00705507" w:rsidP="0048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C65C7" w:rsidRPr="00F55D2E" w:rsidRDefault="00CC65C7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20C03" w:rsidRPr="00F55D2E" w:rsidRDefault="00220C03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20C03" w:rsidRPr="00F55D2E" w:rsidRDefault="00220C03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20C03" w:rsidRPr="00F55D2E" w:rsidRDefault="00220C03" w:rsidP="00CC65C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C65C7" w:rsidRPr="0064641C" w:rsidRDefault="0064641C" w:rsidP="00CC65C7">
      <w:pPr>
        <w:jc w:val="center"/>
        <w:rPr>
          <w:rFonts w:ascii="Times New Roman" w:hAnsi="Times New Roman" w:cs="Times New Roman"/>
          <w:sz w:val="32"/>
          <w:szCs w:val="32"/>
        </w:rPr>
      </w:pPr>
      <w:r w:rsidRPr="0064641C">
        <w:rPr>
          <w:rFonts w:ascii="Times New Roman" w:hAnsi="Times New Roman" w:cs="Times New Roman"/>
          <w:sz w:val="32"/>
          <w:szCs w:val="32"/>
        </w:rPr>
        <w:t>Начальник управління фінансів</w:t>
      </w:r>
      <w:r w:rsidR="0026559E" w:rsidRPr="0064641C">
        <w:rPr>
          <w:rFonts w:ascii="Times New Roman" w:hAnsi="Times New Roman" w:cs="Times New Roman"/>
          <w:sz w:val="32"/>
          <w:szCs w:val="32"/>
        </w:rPr>
        <w:t>_________________</w:t>
      </w:r>
      <w:r w:rsidR="00CC65C7" w:rsidRPr="0064641C">
        <w:rPr>
          <w:rFonts w:ascii="Times New Roman" w:hAnsi="Times New Roman" w:cs="Times New Roman"/>
          <w:sz w:val="32"/>
          <w:szCs w:val="32"/>
        </w:rPr>
        <w:t>______________</w:t>
      </w:r>
      <w:r w:rsidRPr="0064641C">
        <w:rPr>
          <w:rFonts w:ascii="Times New Roman" w:hAnsi="Times New Roman" w:cs="Times New Roman"/>
          <w:sz w:val="32"/>
          <w:szCs w:val="32"/>
        </w:rPr>
        <w:t xml:space="preserve"> Лариса ГЕРАСИМЕНКО</w:t>
      </w:r>
    </w:p>
    <w:sectPr w:rsidR="00CC65C7" w:rsidRPr="0064641C" w:rsidSect="00CC65C7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BD" w:rsidRDefault="00276DBD" w:rsidP="00CC65C7">
      <w:pPr>
        <w:spacing w:after="0" w:line="240" w:lineRule="auto"/>
      </w:pPr>
      <w:r>
        <w:separator/>
      </w:r>
    </w:p>
  </w:endnote>
  <w:endnote w:type="continuationSeparator" w:id="0">
    <w:p w:rsidR="00276DBD" w:rsidRDefault="00276DBD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BD" w:rsidRDefault="00276DBD" w:rsidP="00CC65C7">
      <w:pPr>
        <w:spacing w:after="0" w:line="240" w:lineRule="auto"/>
      </w:pPr>
      <w:r>
        <w:separator/>
      </w:r>
    </w:p>
  </w:footnote>
  <w:footnote w:type="continuationSeparator" w:id="0">
    <w:p w:rsidR="00276DBD" w:rsidRDefault="00276DBD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6DBD" w:rsidRPr="00CC65C7" w:rsidRDefault="00276DBD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8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</w:t>
        </w:r>
        <w:r>
          <w:rPr>
            <w:rFonts w:ascii="Times New Roman" w:hAnsi="Times New Roman" w:cs="Times New Roman"/>
            <w:color w:val="FF0000"/>
            <w:sz w:val="24"/>
            <w:szCs w:val="24"/>
          </w:rPr>
          <w:t>П</w:t>
        </w:r>
        <w:r w:rsidRPr="00CC65C7">
          <w:rPr>
            <w:rFonts w:ascii="Times New Roman" w:hAnsi="Times New Roman" w:cs="Times New Roman"/>
            <w:sz w:val="24"/>
            <w:szCs w:val="24"/>
          </w:rPr>
          <w:t>родовження додатка 1</w:t>
        </w:r>
      </w:p>
    </w:sdtContent>
  </w:sdt>
  <w:p w:rsidR="00276DBD" w:rsidRDefault="00276D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061606"/>
    <w:rsid w:val="001819F9"/>
    <w:rsid w:val="001B7704"/>
    <w:rsid w:val="00220C03"/>
    <w:rsid w:val="00221869"/>
    <w:rsid w:val="0026559E"/>
    <w:rsid w:val="00276DBD"/>
    <w:rsid w:val="0031516B"/>
    <w:rsid w:val="005C7EA3"/>
    <w:rsid w:val="0064641C"/>
    <w:rsid w:val="006F2B31"/>
    <w:rsid w:val="00705507"/>
    <w:rsid w:val="0093206E"/>
    <w:rsid w:val="00B83077"/>
    <w:rsid w:val="00BF5A7E"/>
    <w:rsid w:val="00CC65C7"/>
    <w:rsid w:val="00D16A48"/>
    <w:rsid w:val="00E176E4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6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12</cp:revision>
  <cp:lastPrinted>2021-07-28T11:14:00Z</cp:lastPrinted>
  <dcterms:created xsi:type="dcterms:W3CDTF">2021-04-29T17:40:00Z</dcterms:created>
  <dcterms:modified xsi:type="dcterms:W3CDTF">2021-07-29T09:04:00Z</dcterms:modified>
</cp:coreProperties>
</file>