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183874" w:rsidRDefault="000D5BBA" w:rsidP="00567571">
      <w:pPr>
        <w:ind w:left="5940" w:firstLine="14"/>
        <w:rPr>
          <w:szCs w:val="28"/>
          <w:lang w:val="uk-UA"/>
        </w:rPr>
      </w:pPr>
      <w:r w:rsidRPr="00183874">
        <w:rPr>
          <w:szCs w:val="28"/>
          <w:lang w:val="uk-UA"/>
        </w:rPr>
        <w:t>ЗАТВЕРДЖЕНО</w:t>
      </w:r>
    </w:p>
    <w:p w:rsidR="000D5BBA" w:rsidRPr="00183874" w:rsidRDefault="00183874" w:rsidP="00567571">
      <w:pPr>
        <w:ind w:left="5940" w:firstLine="14"/>
        <w:rPr>
          <w:szCs w:val="28"/>
          <w:lang w:val="uk-UA"/>
        </w:rPr>
      </w:pPr>
      <w:r w:rsidRPr="00183874">
        <w:rPr>
          <w:szCs w:val="28"/>
          <w:lang w:val="uk-UA"/>
        </w:rPr>
        <w:t>Наказ</w:t>
      </w:r>
      <w:r w:rsidR="000D5BBA" w:rsidRPr="00183874">
        <w:rPr>
          <w:szCs w:val="28"/>
          <w:lang w:val="uk-UA"/>
        </w:rPr>
        <w:t xml:space="preserve"> </w:t>
      </w:r>
      <w:r w:rsidRPr="00183874">
        <w:rPr>
          <w:szCs w:val="28"/>
          <w:lang w:val="uk-UA"/>
        </w:rPr>
        <w:t>керівника апарату</w:t>
      </w:r>
    </w:p>
    <w:p w:rsidR="000D5BBA" w:rsidRPr="00183874" w:rsidRDefault="000D5BBA" w:rsidP="00567571">
      <w:pPr>
        <w:ind w:left="5940" w:firstLine="14"/>
        <w:rPr>
          <w:szCs w:val="28"/>
          <w:lang w:val="uk-UA"/>
        </w:rPr>
      </w:pPr>
      <w:r w:rsidRPr="00183874">
        <w:rPr>
          <w:szCs w:val="28"/>
          <w:lang w:val="uk-UA"/>
        </w:rPr>
        <w:t>райдержадміністрації</w:t>
      </w:r>
    </w:p>
    <w:p w:rsidR="000D5BBA" w:rsidRPr="00183874" w:rsidRDefault="00031435" w:rsidP="00567571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22.10.2019</w:t>
      </w:r>
      <w:r w:rsidR="000D5BBA" w:rsidRPr="00183874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0D5BBA" w:rsidRPr="00183874">
        <w:rPr>
          <w:rFonts w:ascii="Times New Roman" w:eastAsia="MS Mincho" w:hAnsi="Times New Roman"/>
          <w:sz w:val="28"/>
          <w:szCs w:val="28"/>
          <w:lang w:val="uk-UA"/>
        </w:rPr>
        <w:t>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15</w:t>
      </w:r>
    </w:p>
    <w:p w:rsidR="000D5BBA" w:rsidRPr="009A5122" w:rsidRDefault="000D5BBA" w:rsidP="00567571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9A5122" w:rsidRDefault="006E40C9" w:rsidP="00567571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9A5122">
        <w:rPr>
          <w:bCs/>
          <w:color w:val="000000" w:themeColor="text1"/>
          <w:szCs w:val="28"/>
          <w:lang w:val="uk-UA"/>
        </w:rPr>
        <w:t>УМОВИ</w:t>
      </w:r>
    </w:p>
    <w:p w:rsidR="00183874" w:rsidRPr="009A5122" w:rsidRDefault="006E40C9" w:rsidP="00567571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9A5122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4A11FC" w:rsidRPr="009A5122">
        <w:rPr>
          <w:bCs/>
          <w:color w:val="000000" w:themeColor="text1"/>
          <w:szCs w:val="28"/>
          <w:lang w:val="uk-UA"/>
        </w:rPr>
        <w:t xml:space="preserve">заміщення </w:t>
      </w:r>
      <w:r w:rsidR="00183874" w:rsidRPr="009A5122">
        <w:rPr>
          <w:rFonts w:eastAsia="MS Mincho"/>
          <w:szCs w:val="28"/>
          <w:lang w:val="uk-UA"/>
        </w:rPr>
        <w:t xml:space="preserve">вакантної посади </w:t>
      </w:r>
    </w:p>
    <w:p w:rsidR="001F334F" w:rsidRDefault="001F334F" w:rsidP="00567571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>
        <w:rPr>
          <w:rFonts w:eastAsia="MS Mincho"/>
          <w:szCs w:val="28"/>
          <w:lang w:val="uk-UA"/>
        </w:rPr>
        <w:t>головного спеціаліста відділу у справах сім</w:t>
      </w:r>
      <w:r>
        <w:rPr>
          <w:rFonts w:ascii="Calibri" w:eastAsia="MS Mincho" w:hAnsi="Calibri" w:cs="Calibri"/>
          <w:szCs w:val="28"/>
          <w:lang w:val="uk-UA"/>
        </w:rPr>
        <w:t>'</w:t>
      </w:r>
      <w:r>
        <w:rPr>
          <w:rFonts w:eastAsia="MS Mincho"/>
          <w:szCs w:val="28"/>
          <w:lang w:val="uk-UA"/>
        </w:rPr>
        <w:t>ї, молоді та спорту</w:t>
      </w:r>
    </w:p>
    <w:p w:rsidR="00952E0C" w:rsidRDefault="00952E0C" w:rsidP="00567571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A43F54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9A5122" w:rsidRDefault="00952E0C" w:rsidP="003A4BA9">
      <w:pPr>
        <w:shd w:val="clear" w:color="auto" w:fill="FFFFFF"/>
        <w:spacing w:after="120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A43F54">
        <w:rPr>
          <w:rFonts w:eastAsia="MS Mincho"/>
          <w:szCs w:val="28"/>
          <w:lang w:val="uk-UA"/>
        </w:rPr>
        <w:t xml:space="preserve">(категорія </w:t>
      </w:r>
      <w:r w:rsidR="001F334F">
        <w:rPr>
          <w:rFonts w:eastAsia="MS Mincho"/>
          <w:szCs w:val="28"/>
          <w:lang w:val="uk-UA"/>
        </w:rPr>
        <w:t>В</w:t>
      </w:r>
      <w:r w:rsidRPr="00A43F54">
        <w:rPr>
          <w:rFonts w:eastAsia="MS Mincho"/>
          <w:szCs w:val="28"/>
          <w:lang w:val="uk-UA"/>
        </w:rPr>
        <w:t>)</w:t>
      </w:r>
    </w:p>
    <w:tbl>
      <w:tblPr>
        <w:tblW w:w="5146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4"/>
        <w:gridCol w:w="77"/>
        <w:gridCol w:w="6748"/>
      </w:tblGrid>
      <w:tr w:rsidR="00037720" w:rsidRPr="009A5122" w:rsidTr="003D39F3">
        <w:tc>
          <w:tcPr>
            <w:tcW w:w="9923" w:type="dxa"/>
            <w:gridSpan w:val="4"/>
            <w:shd w:val="clear" w:color="auto" w:fill="auto"/>
          </w:tcPr>
          <w:p w:rsidR="00037720" w:rsidRPr="009A5122" w:rsidRDefault="006E40C9" w:rsidP="003A4BA9">
            <w:pPr>
              <w:spacing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9A5122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9A5122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9A5122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037720" w:rsidRPr="009A5122" w:rsidTr="003D39F3">
        <w:tc>
          <w:tcPr>
            <w:tcW w:w="3098" w:type="dxa"/>
            <w:gridSpan w:val="2"/>
            <w:shd w:val="clear" w:color="auto" w:fill="auto"/>
          </w:tcPr>
          <w:p w:rsidR="00037720" w:rsidRPr="00B03C24" w:rsidRDefault="006E40C9" w:rsidP="00567571">
            <w:pPr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t>Посадові</w:t>
            </w:r>
            <w:r w:rsidR="0097340C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обов’язки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1) забезпечує виконання національних, державних, галузевих, та регіональних програм поліпшення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становища молоді та розвитку фізичної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культури та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спорту;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2) здійснює організаційно-методичне керівництво і координацію роботи інших структурних підрозділів райдержадміністрації у межах своєї компетенції з організації роботи з молоддю та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проведення фізкультурно-оздоровчих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і спортивних заходів;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3) розробляє проекти концепцій, комплексних і цільових програм району, що належать до компетенції відділу, та контролює їх виконання та подає на розгляд райдержадміністрації пропозиції щодо бюджетних асигнувань на виконання програм і здійснення заходів, спрямованих на поліпшення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стану реалізації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державної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молодіжної політики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та фізичного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виховання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і спорту;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4) готує і подає в установленому порядку відповідну статистичну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 xml:space="preserve">та </w:t>
            </w:r>
            <w:proofErr w:type="spellStart"/>
            <w:r w:rsidRPr="001F334F">
              <w:rPr>
                <w:szCs w:val="28"/>
                <w:lang w:val="uk-UA"/>
              </w:rPr>
              <w:t>інформаційно</w:t>
            </w:r>
            <w:proofErr w:type="spellEnd"/>
            <w:r w:rsidRPr="001F334F">
              <w:rPr>
                <w:szCs w:val="28"/>
                <w:lang w:val="uk-UA"/>
              </w:rPr>
              <w:t xml:space="preserve"> - аналітичну звітність про стан та розвиток молодіжної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політики та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фізичної культури і спорту.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5) сприяє залученню коштів підприємств, установ і організацій для соціальної підтримки дітей, молоді, жінок і сім’ї, фізичної культури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та спорту;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6) забезпечує організацію і бере участь у проведенні спортивних змагань та інших заходів, спрямованих на підвищення культурно-освітнього та фізичного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рівня дітей та молоді;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7) забезпечує проведення заходів, затверджених календарними планами навчально-тренувальних зборів, спортивних та фізкультурно-оздоровчих заходів, у межах коштів, передбачених на розвиток фізичної культури та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спорту;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 xml:space="preserve">8) забезпечує дотримання підприємствами, установами </w:t>
            </w:r>
            <w:r w:rsidRPr="001F334F">
              <w:rPr>
                <w:szCs w:val="28"/>
                <w:lang w:val="uk-UA"/>
              </w:rPr>
              <w:lastRenderedPageBreak/>
              <w:t>та організаціями законодавства з питань фізичної культури, спорту;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9) перевіряє разом з відповідними структурними підрозділами райдержадміністрації стан роботи з фізичної культури і спорту в навчальних закладах, а також на підприємствах, установах та організаціях усіх форм власності;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1</w:t>
            </w:r>
            <w:r w:rsidR="005A0913">
              <w:rPr>
                <w:szCs w:val="28"/>
                <w:lang w:val="uk-UA"/>
              </w:rPr>
              <w:t>0</w:t>
            </w:r>
            <w:r w:rsidRPr="001F334F">
              <w:rPr>
                <w:szCs w:val="28"/>
                <w:lang w:val="uk-UA"/>
              </w:rPr>
              <w:t>) веде облік роботи, проведеної у сфері фізичної культури і спорту, реєструє спортивні рекорди та досягнення, встановлені у районі;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1</w:t>
            </w:r>
            <w:r w:rsidR="005A0913">
              <w:rPr>
                <w:szCs w:val="28"/>
                <w:lang w:val="uk-UA"/>
              </w:rPr>
              <w:t>1</w:t>
            </w:r>
            <w:r w:rsidRPr="001F334F">
              <w:rPr>
                <w:szCs w:val="28"/>
                <w:lang w:val="uk-UA"/>
              </w:rPr>
              <w:t>) порушує в установленому порядку клопотання про нагородження спортсменів, тренерів, меценатів і працівників у сфері фізичної культури і спорту державними нагородами, а також про призначення державних стипендій олімпійським та параолімпійським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чемпіонам, видатним діячам фізичної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культури і спорту;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1</w:t>
            </w:r>
            <w:r w:rsidR="005A0913">
              <w:rPr>
                <w:szCs w:val="28"/>
                <w:lang w:val="uk-UA"/>
              </w:rPr>
              <w:t>2</w:t>
            </w:r>
            <w:r w:rsidRPr="001F334F">
              <w:rPr>
                <w:szCs w:val="28"/>
                <w:lang w:val="uk-UA"/>
              </w:rPr>
              <w:t>) вживає заходів до забезпечення соціального захисту спортсменів, тренерів та фахівців у сфері фізичної культури і спорту;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1</w:t>
            </w:r>
            <w:r w:rsidR="005A0913">
              <w:rPr>
                <w:szCs w:val="28"/>
                <w:lang w:val="uk-UA"/>
              </w:rPr>
              <w:t>3</w:t>
            </w:r>
            <w:r w:rsidRPr="001F334F">
              <w:rPr>
                <w:szCs w:val="28"/>
                <w:lang w:val="uk-UA"/>
              </w:rPr>
              <w:t>) комплектує склад збірних команд району з видів спорту і забезпечує організацію підготовки та участі спортсменів у змаганнях обласного і районного рівнів;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1</w:t>
            </w:r>
            <w:r w:rsidR="005A0913">
              <w:rPr>
                <w:szCs w:val="28"/>
                <w:lang w:val="uk-UA"/>
              </w:rPr>
              <w:t>4</w:t>
            </w:r>
            <w:r w:rsidRPr="001F334F">
              <w:rPr>
                <w:szCs w:val="28"/>
                <w:lang w:val="uk-UA"/>
              </w:rPr>
              <w:t>) організовує роботу з підготовки спортивного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резерву, координує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роботу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дитячо-юнацької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спортивної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школи, забезпечує і контролює організацію навчально-тренувального процесу, в установленому порядку за погодженням з управлінням з питань фізичної культури та спорту облдержадміністрації, планує розвиток пріоритетних видів спорту в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районі;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1</w:t>
            </w:r>
            <w:r w:rsidR="005A0913">
              <w:rPr>
                <w:szCs w:val="28"/>
                <w:lang w:val="uk-UA"/>
              </w:rPr>
              <w:t>5</w:t>
            </w:r>
            <w:r w:rsidRPr="001F334F">
              <w:rPr>
                <w:szCs w:val="28"/>
                <w:lang w:val="uk-UA"/>
              </w:rPr>
              <w:t>) здійснює контроль за цільовим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використанням і технічним станом фізкультурно-оздоровчих та спортивних об'єктів у районі, забезпечує ефективне їх використання та відповідає за дотриманням правил безпеки під час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проведення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масових спортивних заходів;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 w:rsidRPr="001F334F">
              <w:rPr>
                <w:szCs w:val="28"/>
                <w:lang w:val="uk-UA"/>
              </w:rPr>
              <w:t>1</w:t>
            </w:r>
            <w:r w:rsidR="005A0913">
              <w:rPr>
                <w:szCs w:val="28"/>
                <w:lang w:val="uk-UA"/>
              </w:rPr>
              <w:t>6</w:t>
            </w:r>
            <w:r w:rsidRPr="001F334F">
              <w:rPr>
                <w:szCs w:val="28"/>
                <w:lang w:val="uk-UA"/>
              </w:rPr>
              <w:t>) здійснює координацію роботи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 xml:space="preserve">з </w:t>
            </w:r>
            <w:r w:rsidR="00B73BA0" w:rsidRPr="001F334F">
              <w:rPr>
                <w:szCs w:val="28"/>
                <w:lang w:val="uk-UA"/>
              </w:rPr>
              <w:t>національно-патріотичного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виховання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дітей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та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молоді;</w:t>
            </w:r>
          </w:p>
          <w:p w:rsidR="001F334F" w:rsidRPr="001F334F" w:rsidRDefault="001F334F" w:rsidP="00567571">
            <w:pPr>
              <w:ind w:firstLine="16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5A0913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) проводить інформаційно-роз</w:t>
            </w:r>
            <w:r>
              <w:rPr>
                <w:rFonts w:ascii="Calibri" w:hAnsi="Calibri" w:cs="Calibri"/>
                <w:szCs w:val="28"/>
                <w:lang w:val="uk-UA"/>
              </w:rPr>
              <w:t>'</w:t>
            </w:r>
            <w:r w:rsidRPr="001F334F">
              <w:rPr>
                <w:szCs w:val="28"/>
                <w:lang w:val="uk-UA"/>
              </w:rPr>
              <w:t>яснювальну роботу,</w:t>
            </w:r>
            <w:r w:rsidR="005A0913"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організовує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семінари, тренінги, круглі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столи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з питань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національно-патріотичного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виховання та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пропаганди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здорового способу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життя; впроваджує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рекламну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та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видавницьку</w:t>
            </w:r>
            <w:r>
              <w:rPr>
                <w:szCs w:val="28"/>
                <w:lang w:val="uk-UA"/>
              </w:rPr>
              <w:t xml:space="preserve"> </w:t>
            </w:r>
            <w:r w:rsidRPr="001F334F">
              <w:rPr>
                <w:szCs w:val="28"/>
                <w:lang w:val="uk-UA"/>
              </w:rPr>
              <w:t>діяльність.</w:t>
            </w:r>
          </w:p>
          <w:p w:rsidR="001F334F" w:rsidRPr="001F334F" w:rsidRDefault="005A0913" w:rsidP="00567571">
            <w:pPr>
              <w:ind w:firstLine="16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  <w:r w:rsidR="001F334F" w:rsidRPr="001F334F">
              <w:rPr>
                <w:szCs w:val="28"/>
                <w:lang w:val="uk-UA"/>
              </w:rPr>
              <w:t>) координує</w:t>
            </w:r>
            <w:r w:rsidR="001F334F">
              <w:rPr>
                <w:szCs w:val="28"/>
                <w:lang w:val="uk-UA"/>
              </w:rPr>
              <w:t xml:space="preserve"> </w:t>
            </w:r>
            <w:r w:rsidR="001F334F" w:rsidRPr="001F334F">
              <w:rPr>
                <w:szCs w:val="28"/>
                <w:lang w:val="uk-UA"/>
              </w:rPr>
              <w:t>роботу</w:t>
            </w:r>
            <w:r w:rsidR="001F334F">
              <w:rPr>
                <w:szCs w:val="28"/>
                <w:lang w:val="uk-UA"/>
              </w:rPr>
              <w:t xml:space="preserve"> </w:t>
            </w:r>
            <w:r w:rsidR="001F334F" w:rsidRPr="001F334F">
              <w:rPr>
                <w:szCs w:val="28"/>
                <w:lang w:val="uk-UA"/>
              </w:rPr>
              <w:t>молодіжних</w:t>
            </w:r>
            <w:r w:rsidR="001F334F">
              <w:rPr>
                <w:szCs w:val="28"/>
                <w:lang w:val="uk-UA"/>
              </w:rPr>
              <w:t xml:space="preserve"> </w:t>
            </w:r>
            <w:r w:rsidR="001F334F" w:rsidRPr="001F334F">
              <w:rPr>
                <w:szCs w:val="28"/>
                <w:lang w:val="uk-UA"/>
              </w:rPr>
              <w:t xml:space="preserve">центрів; </w:t>
            </w:r>
          </w:p>
          <w:p w:rsidR="00B03C24" w:rsidRPr="00B03C24" w:rsidRDefault="005A0913" w:rsidP="003A4BA9">
            <w:pPr>
              <w:widowControl w:val="0"/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 w:val="0"/>
              <w:spacing w:after="120"/>
              <w:ind w:left="17" w:firstLine="159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  <w:r w:rsidR="001F334F" w:rsidRPr="001F334F">
              <w:rPr>
                <w:szCs w:val="28"/>
                <w:lang w:val="uk-UA"/>
              </w:rPr>
              <w:t>) виконує інші доручення начальника відділу</w:t>
            </w:r>
            <w:r w:rsidR="00C0439C">
              <w:rPr>
                <w:szCs w:val="28"/>
                <w:lang w:val="uk-UA"/>
              </w:rPr>
              <w:t>.</w:t>
            </w:r>
          </w:p>
        </w:tc>
      </w:tr>
      <w:tr w:rsidR="009A17BB" w:rsidRPr="00F80982" w:rsidTr="00DE1D20">
        <w:tc>
          <w:tcPr>
            <w:tcW w:w="3098" w:type="dxa"/>
            <w:gridSpan w:val="2"/>
            <w:shd w:val="clear" w:color="auto" w:fill="auto"/>
          </w:tcPr>
          <w:p w:rsidR="009A17BB" w:rsidRPr="00B03C24" w:rsidRDefault="009A17BB" w:rsidP="00567571">
            <w:pPr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9A17BB" w:rsidRPr="00B03C24" w:rsidRDefault="00F90B6A" w:rsidP="003A4BA9">
            <w:pPr>
              <w:pStyle w:val="ad"/>
              <w:spacing w:before="0" w:after="120"/>
              <w:ind w:left="159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A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Посадовий оклад </w:t>
            </w: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4900,00</w:t>
            </w:r>
            <w:r w:rsidRPr="00944A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грн., </w:t>
            </w:r>
            <w:r w:rsidRPr="00944A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органів», надбавки, доплати та премії згідно статті 52 Закону України «Про державну службу».</w:t>
            </w:r>
          </w:p>
        </w:tc>
      </w:tr>
      <w:tr w:rsidR="00037720" w:rsidRPr="00183874" w:rsidTr="00DE1D20">
        <w:tc>
          <w:tcPr>
            <w:tcW w:w="3098" w:type="dxa"/>
            <w:gridSpan w:val="2"/>
            <w:shd w:val="clear" w:color="auto" w:fill="auto"/>
          </w:tcPr>
          <w:p w:rsidR="00037720" w:rsidRPr="00B03C24" w:rsidRDefault="006E40C9" w:rsidP="00B73BA0">
            <w:pPr>
              <w:spacing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t>Інформація про строковість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чи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безстроковість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призначення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на посаду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037720" w:rsidRPr="00B03C24" w:rsidRDefault="00F90B6A" w:rsidP="00B73BA0">
            <w:pPr>
              <w:spacing w:after="120"/>
              <w:ind w:left="159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Б</w:t>
            </w:r>
            <w:r w:rsidR="00936492" w:rsidRPr="00B03C24">
              <w:rPr>
                <w:color w:val="000000" w:themeColor="text1"/>
                <w:szCs w:val="28"/>
                <w:lang w:val="uk-UA"/>
              </w:rPr>
              <w:t>езстроково</w:t>
            </w:r>
            <w:r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183874" w:rsidTr="00DE1D20">
        <w:tc>
          <w:tcPr>
            <w:tcW w:w="3098" w:type="dxa"/>
            <w:gridSpan w:val="2"/>
            <w:shd w:val="clear" w:color="auto" w:fill="auto"/>
          </w:tcPr>
          <w:p w:rsidR="00037720" w:rsidRPr="00B03C24" w:rsidRDefault="006E40C9" w:rsidP="00B73BA0">
            <w:pPr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t>Перелік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F90B6A">
              <w:rPr>
                <w:color w:val="000000" w:themeColor="text1"/>
                <w:szCs w:val="28"/>
                <w:lang w:val="uk-UA"/>
              </w:rPr>
              <w:t>інформації</w:t>
            </w:r>
            <w:r w:rsidRPr="00B03C24">
              <w:rPr>
                <w:color w:val="000000" w:themeColor="text1"/>
                <w:szCs w:val="28"/>
                <w:lang w:val="uk-UA"/>
              </w:rPr>
              <w:t>, необхідн</w:t>
            </w:r>
            <w:r w:rsidR="00B73BA0">
              <w:rPr>
                <w:color w:val="000000" w:themeColor="text1"/>
                <w:szCs w:val="28"/>
                <w:lang w:val="uk-UA"/>
              </w:rPr>
              <w:t>ої</w:t>
            </w:r>
            <w:r w:rsidRPr="00B03C24">
              <w:rPr>
                <w:color w:val="000000" w:themeColor="text1"/>
                <w:szCs w:val="28"/>
                <w:lang w:val="uk-UA"/>
              </w:rPr>
              <w:t xml:space="preserve"> для участі в конкурсі, та строк ї</w:t>
            </w:r>
            <w:r w:rsidR="00F90B6A">
              <w:rPr>
                <w:color w:val="000000" w:themeColor="text1"/>
                <w:szCs w:val="28"/>
                <w:lang w:val="uk-UA"/>
              </w:rPr>
              <w:t>ї</w:t>
            </w:r>
            <w:r w:rsidR="006E1041" w:rsidRPr="00B03C2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B03C24">
              <w:rPr>
                <w:color w:val="000000" w:themeColor="text1"/>
                <w:szCs w:val="28"/>
                <w:lang w:val="uk-UA"/>
              </w:rPr>
              <w:t>подання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F90B6A" w:rsidRPr="00E2231C" w:rsidRDefault="00F90B6A" w:rsidP="00567571">
            <w:pPr>
              <w:pStyle w:val="a6"/>
              <w:spacing w:after="0" w:line="240" w:lineRule="auto"/>
              <w:ind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bookmarkStart w:id="0" w:name="95"/>
            <w:bookmarkEnd w:id="0"/>
            <w:r w:rsidRPr="00E2231C">
              <w:rPr>
                <w:color w:val="auto"/>
                <w:shd w:val="clear" w:color="auto" w:fill="FFFFFF"/>
                <w:lang w:val="uk-UA"/>
              </w:rPr>
              <w:t>1) реквізити документа, що посвідчує особу та підтверджує громадянство України;</w:t>
            </w:r>
            <w:bookmarkStart w:id="1" w:name="96"/>
            <w:bookmarkEnd w:id="1"/>
          </w:p>
          <w:p w:rsidR="00F90B6A" w:rsidRPr="00E2231C" w:rsidRDefault="00F90B6A" w:rsidP="00567571">
            <w:pPr>
              <w:pStyle w:val="a6"/>
              <w:spacing w:after="0" w:line="240" w:lineRule="auto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2231C">
              <w:rPr>
                <w:color w:val="auto"/>
                <w:shd w:val="clear" w:color="auto" w:fill="FFFFFF"/>
                <w:lang w:val="uk-UA"/>
              </w:rPr>
              <w:t>2) заява про участь у конкурсі із зазначенням основних мотивів щодо зайняття посади державної служби, до якої додається резюме за формою, визначеною Кабінетом Міністрів України;</w:t>
            </w:r>
          </w:p>
          <w:p w:rsidR="00F90B6A" w:rsidRPr="00E2231C" w:rsidRDefault="00F90B6A" w:rsidP="00567571">
            <w:pPr>
              <w:pStyle w:val="a6"/>
              <w:spacing w:after="0" w:line="240" w:lineRule="auto"/>
              <w:ind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bookmarkStart w:id="2" w:name="97"/>
            <w:bookmarkEnd w:id="2"/>
            <w:r w:rsidRPr="00E2231C">
              <w:rPr>
                <w:color w:val="auto"/>
                <w:shd w:val="clear" w:color="auto" w:fill="FFFFFF"/>
                <w:lang w:val="uk-UA"/>
              </w:rPr>
              <w:t xml:space="preserve">3) заява, в якій повідомляє, що до неї не застосовуються заборони, визначені </w:t>
            </w:r>
            <w:hyperlink r:id="rId8" w:anchor="n13" w:tgtFrame="_blank" w:history="1">
              <w:r w:rsidRPr="00E2231C">
                <w:rPr>
                  <w:rStyle w:val="ae"/>
                  <w:color w:val="auto"/>
                  <w:u w:val="none"/>
                  <w:shd w:val="clear" w:color="auto" w:fill="FFFFFF"/>
                  <w:lang w:val="uk-UA"/>
                </w:rPr>
                <w:t>частиною третьою</w:t>
              </w:r>
            </w:hyperlink>
            <w:r w:rsidRPr="00E2231C">
              <w:rPr>
                <w:color w:val="auto"/>
                <w:shd w:val="clear" w:color="auto" w:fill="FFFFFF"/>
                <w:lang w:val="uk-UA"/>
              </w:rPr>
              <w:t xml:space="preserve"> або </w:t>
            </w:r>
            <w:hyperlink r:id="rId9" w:anchor="n14" w:tgtFrame="_blank" w:history="1">
              <w:r w:rsidRPr="00E2231C">
                <w:rPr>
                  <w:rStyle w:val="ae"/>
                  <w:color w:val="auto"/>
                  <w:u w:val="none"/>
                  <w:shd w:val="clear" w:color="auto" w:fill="FFFFFF"/>
                  <w:lang w:val="uk-UA"/>
                </w:rPr>
                <w:t>четвертою</w:t>
              </w:r>
            </w:hyperlink>
            <w:r w:rsidRPr="00E2231C">
              <w:rPr>
                <w:color w:val="auto"/>
                <w:shd w:val="clear" w:color="auto" w:fill="FFFFFF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90B6A" w:rsidRPr="00E2231C" w:rsidRDefault="00F90B6A" w:rsidP="00567571">
            <w:pPr>
              <w:pStyle w:val="a6"/>
              <w:spacing w:after="0" w:line="240" w:lineRule="auto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2231C">
              <w:rPr>
                <w:color w:val="auto"/>
                <w:shd w:val="clear" w:color="auto" w:fill="FFFFFF"/>
                <w:lang w:val="uk-UA"/>
              </w:rPr>
              <w:t>4) підтвердження наявності відповідного ступеня вищої освіти;</w:t>
            </w:r>
          </w:p>
          <w:p w:rsidR="00F90B6A" w:rsidRPr="00E2231C" w:rsidRDefault="00F90B6A" w:rsidP="00567571">
            <w:pPr>
              <w:pStyle w:val="a6"/>
              <w:spacing w:after="0" w:line="240" w:lineRule="auto"/>
              <w:ind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bookmarkStart w:id="3" w:name="99"/>
            <w:bookmarkEnd w:id="3"/>
            <w:r w:rsidRPr="00E2231C">
              <w:rPr>
                <w:color w:val="auto"/>
                <w:shd w:val="clear" w:color="auto" w:fill="FFFFFF"/>
                <w:lang w:val="uk-UA"/>
              </w:rPr>
              <w:t>5) підтвердження рівня вільного володіння державною мовою;</w:t>
            </w:r>
            <w:bookmarkStart w:id="4" w:name="100"/>
            <w:bookmarkEnd w:id="4"/>
          </w:p>
          <w:p w:rsidR="00F90B6A" w:rsidRPr="00E2231C" w:rsidRDefault="00F90B6A" w:rsidP="003A4BA9">
            <w:pPr>
              <w:pStyle w:val="a6"/>
              <w:spacing w:after="120" w:line="240" w:lineRule="auto"/>
              <w:ind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E2231C">
              <w:rPr>
                <w:color w:val="auto"/>
                <w:shd w:val="clear" w:color="auto" w:fill="FFFFFF"/>
                <w:lang w:val="uk-UA"/>
              </w:rPr>
              <w:t xml:space="preserve">6) відомості про стаж роботи, стаж державної служби (за наявності), досвід роботи на відповідних посадах згідно з вимогами, передбаченими </w:t>
            </w:r>
            <w:hyperlink r:id="rId10" w:anchor="n290" w:history="1">
              <w:r w:rsidRPr="00E2231C">
                <w:rPr>
                  <w:rStyle w:val="ae"/>
                  <w:color w:val="auto"/>
                  <w:u w:val="none"/>
                  <w:shd w:val="clear" w:color="auto" w:fill="FFFFFF"/>
                  <w:lang w:val="uk-UA"/>
                </w:rPr>
                <w:t>статтею 20</w:t>
              </w:r>
            </w:hyperlink>
            <w:r w:rsidRPr="00E2231C">
              <w:rPr>
                <w:color w:val="auto"/>
                <w:shd w:val="clear" w:color="auto" w:fill="FFFFFF"/>
                <w:lang w:val="uk-UA"/>
              </w:rPr>
              <w:t xml:space="preserve"> Закону України «Про державну службу», та іншими умовами конкурсу.</w:t>
            </w:r>
          </w:p>
          <w:p w:rsidR="00F90B6A" w:rsidRPr="00E2231C" w:rsidRDefault="00F90B6A" w:rsidP="003A4BA9">
            <w:pPr>
              <w:pStyle w:val="ad"/>
              <w:spacing w:before="0" w:after="120"/>
              <w:ind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2231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Строк подання документів: </w:t>
            </w:r>
            <w:r w:rsidR="00E05D2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Pr="00E2231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736F16" w:rsidRPr="00E2231C" w:rsidRDefault="00F90B6A" w:rsidP="003A4BA9">
            <w:pPr>
              <w:pStyle w:val="ad"/>
              <w:spacing w:before="0" w:after="12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2231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5467A6" w:rsidRPr="00E2231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Pr="00E2231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жовтня 2019 року.</w:t>
            </w:r>
          </w:p>
        </w:tc>
      </w:tr>
      <w:tr w:rsidR="005467A6" w:rsidRPr="00183874" w:rsidTr="00DE1D20">
        <w:tc>
          <w:tcPr>
            <w:tcW w:w="3098" w:type="dxa"/>
            <w:gridSpan w:val="2"/>
            <w:shd w:val="clear" w:color="auto" w:fill="auto"/>
          </w:tcPr>
          <w:p w:rsidR="005467A6" w:rsidRPr="001440DD" w:rsidRDefault="005467A6" w:rsidP="00567571">
            <w:pPr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440DD">
              <w:rPr>
                <w:color w:val="000000" w:themeColor="text1"/>
                <w:szCs w:val="28"/>
                <w:lang w:val="uk-UA"/>
              </w:rPr>
              <w:t>Додаткові (необов’язкові) документи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5467A6" w:rsidRPr="00E2231C" w:rsidRDefault="005467A6" w:rsidP="003A4BA9">
            <w:pPr>
              <w:pStyle w:val="a6"/>
              <w:spacing w:after="120" w:line="240" w:lineRule="auto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2231C">
              <w:rPr>
                <w:color w:val="auto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037720" w:rsidRPr="00183874" w:rsidTr="003D39F3">
        <w:tc>
          <w:tcPr>
            <w:tcW w:w="3098" w:type="dxa"/>
            <w:gridSpan w:val="2"/>
            <w:shd w:val="clear" w:color="auto" w:fill="auto"/>
          </w:tcPr>
          <w:p w:rsidR="00037720" w:rsidRPr="00B03C24" w:rsidRDefault="006E40C9" w:rsidP="00567571">
            <w:pPr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03C24">
              <w:rPr>
                <w:color w:val="000000" w:themeColor="text1"/>
                <w:szCs w:val="28"/>
                <w:lang w:val="uk-UA"/>
              </w:rPr>
              <w:t>Місце, час та дата проведення конкурсу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435980" w:rsidRPr="00F303D5" w:rsidRDefault="00F80982" w:rsidP="003A4BA9">
            <w:pPr>
              <w:spacing w:after="120"/>
              <w:ind w:left="161" w:firstLine="284"/>
              <w:textAlignment w:val="baseline"/>
              <w:rPr>
                <w:i/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31</w:t>
            </w:r>
            <w:r w:rsidR="00B03C24" w:rsidRPr="00B377D2">
              <w:rPr>
                <w:color w:val="auto"/>
                <w:szCs w:val="28"/>
                <w:lang w:val="uk-UA"/>
              </w:rPr>
              <w:t xml:space="preserve"> </w:t>
            </w:r>
            <w:r>
              <w:rPr>
                <w:color w:val="auto"/>
                <w:szCs w:val="28"/>
                <w:lang w:val="uk-UA"/>
              </w:rPr>
              <w:t>жовтня</w:t>
            </w:r>
            <w:r w:rsidR="006E40C9" w:rsidRPr="00B377D2">
              <w:rPr>
                <w:color w:val="auto"/>
                <w:szCs w:val="28"/>
                <w:lang w:val="uk-UA"/>
              </w:rPr>
              <w:t xml:space="preserve"> 201</w:t>
            </w:r>
            <w:r w:rsidR="005467A6">
              <w:rPr>
                <w:color w:val="auto"/>
                <w:szCs w:val="28"/>
                <w:lang w:val="uk-UA"/>
              </w:rPr>
              <w:t>9</w:t>
            </w:r>
            <w:r w:rsidR="006E40C9" w:rsidRPr="00B377D2">
              <w:rPr>
                <w:color w:val="auto"/>
                <w:szCs w:val="28"/>
                <w:lang w:val="uk-UA"/>
              </w:rPr>
              <w:t xml:space="preserve"> року,</w:t>
            </w:r>
            <w:r w:rsidR="001F334F" w:rsidRPr="00B377D2">
              <w:rPr>
                <w:color w:val="auto"/>
                <w:szCs w:val="28"/>
                <w:lang w:val="uk-UA"/>
              </w:rPr>
              <w:t xml:space="preserve"> </w:t>
            </w:r>
            <w:r w:rsidR="00435980" w:rsidRPr="00B377D2">
              <w:rPr>
                <w:color w:val="auto"/>
                <w:szCs w:val="28"/>
                <w:lang w:val="uk-UA"/>
              </w:rPr>
              <w:t xml:space="preserve">о </w:t>
            </w:r>
            <w:r w:rsidR="0066508D" w:rsidRPr="00B377D2">
              <w:rPr>
                <w:color w:val="auto"/>
                <w:szCs w:val="28"/>
                <w:lang w:val="uk-UA"/>
              </w:rPr>
              <w:t>10</w:t>
            </w:r>
            <w:r w:rsidR="00435980" w:rsidRPr="00B377D2">
              <w:rPr>
                <w:color w:val="auto"/>
                <w:szCs w:val="28"/>
                <w:lang w:val="uk-UA"/>
              </w:rPr>
              <w:t>:00 годині</w:t>
            </w:r>
            <w:r w:rsidR="00435980" w:rsidRPr="00F303D5">
              <w:rPr>
                <w:i/>
                <w:color w:val="auto"/>
                <w:szCs w:val="28"/>
                <w:lang w:val="uk-UA"/>
              </w:rPr>
              <w:t xml:space="preserve">, </w:t>
            </w:r>
          </w:p>
          <w:p w:rsidR="00E01908" w:rsidRPr="005467A6" w:rsidRDefault="00435980" w:rsidP="003A4BA9">
            <w:pPr>
              <w:spacing w:after="120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B03C24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B03C24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B03C24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B03C24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B03C24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037720" w:rsidRPr="00183874" w:rsidTr="003D39F3">
        <w:tc>
          <w:tcPr>
            <w:tcW w:w="3098" w:type="dxa"/>
            <w:gridSpan w:val="2"/>
            <w:shd w:val="clear" w:color="auto" w:fill="auto"/>
          </w:tcPr>
          <w:p w:rsidR="00037720" w:rsidRPr="00183874" w:rsidRDefault="00917288" w:rsidP="00567571">
            <w:pPr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lastRenderedPageBreak/>
              <w:t>Прізвище, ім’я та по батькові,</w:t>
            </w:r>
            <w:r w:rsidR="0097340C"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номер телефону та адреса електронної</w:t>
            </w:r>
            <w:r w:rsidR="0097340C"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пошти особи, яка надає</w:t>
            </w:r>
            <w:r w:rsidR="0097340C"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додаткову</w:t>
            </w:r>
            <w:r w:rsidR="0097340C"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інформацію з питань</w:t>
            </w:r>
            <w:r w:rsidR="0097340C"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проведення конкурсу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435980" w:rsidRPr="00183874" w:rsidRDefault="00183874" w:rsidP="00567571">
            <w:pPr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Чернишова Вікторія Андріївна</w:t>
            </w:r>
            <w:r w:rsidR="00435980" w:rsidRPr="00183874">
              <w:rPr>
                <w:color w:val="000000" w:themeColor="text1"/>
                <w:szCs w:val="28"/>
                <w:lang w:val="uk-UA"/>
              </w:rPr>
              <w:t xml:space="preserve">, </w:t>
            </w:r>
          </w:p>
          <w:p w:rsidR="00037720" w:rsidRPr="00183874" w:rsidRDefault="00435980" w:rsidP="00567571">
            <w:pPr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(06239) 2 17 95, </w:t>
            </w:r>
            <w:hyperlink r:id="rId11" w:history="1">
              <w:r w:rsidRPr="00183874">
                <w:rPr>
                  <w:rStyle w:val="ae"/>
                  <w:bCs/>
                  <w:color w:val="000000" w:themeColor="text1"/>
                  <w:szCs w:val="28"/>
                  <w:lang w:val="uk-UA"/>
                </w:rPr>
                <w:t>krs.a@dn.gov.ua</w:t>
              </w:r>
            </w:hyperlink>
          </w:p>
        </w:tc>
      </w:tr>
      <w:tr w:rsidR="00037720" w:rsidRPr="00183874" w:rsidTr="003D39F3">
        <w:tc>
          <w:tcPr>
            <w:tcW w:w="9923" w:type="dxa"/>
            <w:gridSpan w:val="4"/>
            <w:shd w:val="clear" w:color="auto" w:fill="auto"/>
          </w:tcPr>
          <w:p w:rsidR="00037720" w:rsidRPr="00183874" w:rsidRDefault="006E40C9" w:rsidP="003A4BA9">
            <w:pPr>
              <w:spacing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Кваліфікаційні</w:t>
            </w:r>
            <w:r w:rsidR="00435980" w:rsidRPr="00183874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F80982" w:rsidTr="003D39F3">
        <w:tc>
          <w:tcPr>
            <w:tcW w:w="284" w:type="dxa"/>
            <w:shd w:val="clear" w:color="auto" w:fill="auto"/>
          </w:tcPr>
          <w:p w:rsidR="009A17BB" w:rsidRPr="00183874" w:rsidRDefault="009A17BB" w:rsidP="00567571">
            <w:pPr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9A17BB" w:rsidRPr="00183874" w:rsidRDefault="009A17BB" w:rsidP="00567571">
            <w:pPr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9A17BB" w:rsidRPr="00320310" w:rsidRDefault="003A4BA9" w:rsidP="003A4BA9">
            <w:pPr>
              <w:spacing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rStyle w:val="rvts0"/>
                <w:color w:val="auto"/>
                <w:szCs w:val="28"/>
                <w:lang w:val="uk-UA"/>
              </w:rPr>
              <w:t>В</w:t>
            </w:r>
            <w:r w:rsidR="001F334F" w:rsidRPr="001F334F">
              <w:rPr>
                <w:rStyle w:val="rvts0"/>
                <w:color w:val="auto"/>
                <w:szCs w:val="28"/>
                <w:lang w:val="uk-UA"/>
              </w:rPr>
              <w:t>ища, не нижче ступеня молодшого бакалавра або бакалавра галузі знань «Освіта/Педагогіка» та/або «Управління та адміністрування» (спеціальність «Менеджмент») та/або «Публічне управління та адм</w:t>
            </w:r>
            <w:r w:rsidR="001F334F">
              <w:rPr>
                <w:rStyle w:val="rvts0"/>
                <w:color w:val="auto"/>
                <w:szCs w:val="28"/>
                <w:lang w:val="uk-UA"/>
              </w:rPr>
              <w:t>іністрування» та/або «Журналі</w:t>
            </w:r>
            <w:r w:rsidR="001F334F" w:rsidRPr="001F334F">
              <w:rPr>
                <w:rStyle w:val="rvts0"/>
                <w:color w:val="auto"/>
                <w:szCs w:val="28"/>
                <w:lang w:val="uk-UA"/>
              </w:rPr>
              <w:t>стика»</w:t>
            </w:r>
            <w:r w:rsidR="005467A6">
              <w:rPr>
                <w:rStyle w:val="rvts0"/>
                <w:color w:val="auto"/>
                <w:szCs w:val="28"/>
                <w:lang w:val="uk-UA"/>
              </w:rPr>
              <w:t>.</w:t>
            </w:r>
          </w:p>
        </w:tc>
      </w:tr>
      <w:tr w:rsidR="009A17BB" w:rsidRPr="00183874" w:rsidTr="003D39F3">
        <w:tc>
          <w:tcPr>
            <w:tcW w:w="284" w:type="dxa"/>
            <w:shd w:val="clear" w:color="auto" w:fill="auto"/>
          </w:tcPr>
          <w:p w:rsidR="009A17BB" w:rsidRPr="00183874" w:rsidRDefault="009A17BB" w:rsidP="00567571">
            <w:pPr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9A17BB" w:rsidRPr="00183874" w:rsidRDefault="009A17BB" w:rsidP="00567571">
            <w:pPr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9A17BB" w:rsidRPr="00320310" w:rsidRDefault="00E2231C" w:rsidP="003A4BA9">
            <w:pPr>
              <w:spacing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Н</w:t>
            </w:r>
            <w:r w:rsidR="001F334F">
              <w:rPr>
                <w:color w:val="000000" w:themeColor="text1"/>
                <w:szCs w:val="28"/>
                <w:lang w:val="uk-UA"/>
              </w:rPr>
              <w:t>е потребує</w:t>
            </w:r>
            <w:r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9A17BB" w:rsidRPr="00183874" w:rsidTr="003D39F3">
        <w:tc>
          <w:tcPr>
            <w:tcW w:w="284" w:type="dxa"/>
            <w:shd w:val="clear" w:color="auto" w:fill="auto"/>
          </w:tcPr>
          <w:p w:rsidR="009A17BB" w:rsidRPr="00183874" w:rsidRDefault="009A17BB" w:rsidP="00567571">
            <w:pPr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4" w:type="dxa"/>
            <w:shd w:val="clear" w:color="auto" w:fill="auto"/>
          </w:tcPr>
          <w:p w:rsidR="00B03C24" w:rsidRPr="00183874" w:rsidRDefault="009A17BB" w:rsidP="00567571">
            <w:pPr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9A17BB" w:rsidRPr="00BA11B9" w:rsidRDefault="00E2231C" w:rsidP="003A4BA9">
            <w:pPr>
              <w:spacing w:after="120"/>
              <w:ind w:left="161"/>
              <w:textAlignment w:val="baseline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В</w:t>
            </w:r>
            <w:r w:rsidR="009A17BB" w:rsidRPr="00BA11B9">
              <w:rPr>
                <w:color w:val="000000" w:themeColor="text1"/>
                <w:szCs w:val="28"/>
                <w:lang w:val="uk-UA"/>
              </w:rPr>
              <w:t>ільне володіння державною мовою</w:t>
            </w:r>
            <w:r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B03C24" w:rsidRPr="00183874" w:rsidTr="00AE3895">
        <w:tc>
          <w:tcPr>
            <w:tcW w:w="284" w:type="dxa"/>
            <w:shd w:val="clear" w:color="auto" w:fill="auto"/>
          </w:tcPr>
          <w:p w:rsidR="00B03C24" w:rsidRPr="00183874" w:rsidRDefault="00B03C24" w:rsidP="00567571">
            <w:pPr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4</w:t>
            </w:r>
          </w:p>
        </w:tc>
        <w:tc>
          <w:tcPr>
            <w:tcW w:w="2814" w:type="dxa"/>
            <w:shd w:val="clear" w:color="auto" w:fill="auto"/>
          </w:tcPr>
          <w:p w:rsidR="00B03C24" w:rsidRPr="00183874" w:rsidRDefault="00B03C24" w:rsidP="00567571">
            <w:pPr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 Володіння </w:t>
            </w:r>
            <w:r>
              <w:rPr>
                <w:color w:val="000000" w:themeColor="text1"/>
                <w:szCs w:val="28"/>
                <w:lang w:val="uk-UA"/>
              </w:rPr>
              <w:t>іноземною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мовою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B03C24" w:rsidRPr="00BA11B9" w:rsidRDefault="00E2231C" w:rsidP="003A4BA9">
            <w:pPr>
              <w:spacing w:after="120"/>
              <w:ind w:left="161"/>
              <w:textAlignment w:val="baseline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Н</w:t>
            </w:r>
            <w:r w:rsidR="00B03C24">
              <w:rPr>
                <w:color w:val="000000" w:themeColor="text1"/>
                <w:szCs w:val="28"/>
                <w:lang w:val="uk-UA"/>
              </w:rPr>
              <w:t>е потребує</w:t>
            </w:r>
            <w:r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183874" w:rsidTr="003D39F3">
        <w:tc>
          <w:tcPr>
            <w:tcW w:w="9923" w:type="dxa"/>
            <w:gridSpan w:val="4"/>
            <w:shd w:val="clear" w:color="auto" w:fill="auto"/>
          </w:tcPr>
          <w:p w:rsidR="00040AB2" w:rsidRPr="00183874" w:rsidRDefault="0081357A" w:rsidP="003A4BA9">
            <w:pPr>
              <w:spacing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81357A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037720" w:rsidRPr="00183874" w:rsidTr="003D39F3">
        <w:tc>
          <w:tcPr>
            <w:tcW w:w="3175" w:type="dxa"/>
            <w:gridSpan w:val="3"/>
            <w:shd w:val="clear" w:color="auto" w:fill="auto"/>
          </w:tcPr>
          <w:p w:rsidR="00037720" w:rsidRPr="00183874" w:rsidRDefault="006E40C9" w:rsidP="003A4BA9">
            <w:pPr>
              <w:spacing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8" w:type="dxa"/>
            <w:shd w:val="clear" w:color="auto" w:fill="auto"/>
          </w:tcPr>
          <w:p w:rsidR="00037720" w:rsidRPr="00183874" w:rsidRDefault="006E40C9" w:rsidP="003A4BA9">
            <w:pPr>
              <w:spacing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056180" w:rsidRPr="00183874">
              <w:rPr>
                <w:bCs/>
                <w:color w:val="000000" w:themeColor="text1"/>
                <w:szCs w:val="28"/>
                <w:lang w:val="uk-UA"/>
              </w:rPr>
              <w:t>о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н</w:t>
            </w:r>
            <w:r w:rsidR="00056180" w:rsidRPr="00183874">
              <w:rPr>
                <w:bCs/>
                <w:color w:val="000000" w:themeColor="text1"/>
                <w:szCs w:val="28"/>
                <w:lang w:val="uk-UA"/>
              </w:rPr>
              <w:t>ен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ти</w:t>
            </w:r>
            <w:r w:rsidR="00435DB0" w:rsidRPr="00183874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183874" w:rsidTr="003D39F3">
        <w:tc>
          <w:tcPr>
            <w:tcW w:w="284" w:type="dxa"/>
            <w:shd w:val="clear" w:color="auto" w:fill="auto"/>
          </w:tcPr>
          <w:p w:rsidR="009A17BB" w:rsidRPr="00784E29" w:rsidRDefault="009A17BB" w:rsidP="00567571">
            <w:pPr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784E29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9A17BB" w:rsidRPr="00A812C0" w:rsidRDefault="009A17BB" w:rsidP="00567571">
            <w:pPr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A812C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11F72">
              <w:rPr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6748" w:type="dxa"/>
            <w:shd w:val="clear" w:color="auto" w:fill="auto"/>
          </w:tcPr>
          <w:p w:rsidR="009A17BB" w:rsidRPr="004B1254" w:rsidRDefault="005D12B9" w:rsidP="003A4BA9">
            <w:pPr>
              <w:spacing w:after="120"/>
              <w:ind w:left="85" w:firstLine="142"/>
              <w:jc w:val="both"/>
              <w:textAlignment w:val="baseline"/>
              <w:rPr>
                <w:color w:val="auto"/>
                <w:szCs w:val="28"/>
              </w:rPr>
            </w:pPr>
            <w:bookmarkStart w:id="5" w:name="_GoBack"/>
            <w:bookmarkEnd w:id="5"/>
            <w:r w:rsidRPr="004B1254">
              <w:rPr>
                <w:color w:val="auto"/>
                <w:szCs w:val="28"/>
                <w:lang w:val="uk-UA"/>
              </w:rPr>
              <w:t xml:space="preserve">Навички </w:t>
            </w:r>
            <w:r w:rsidR="009A17BB" w:rsidRPr="004B1254">
              <w:rPr>
                <w:color w:val="auto"/>
                <w:szCs w:val="28"/>
                <w:lang w:val="uk-UA"/>
              </w:rPr>
              <w:t xml:space="preserve">роботи з Microsoft </w:t>
            </w:r>
            <w:proofErr w:type="spellStart"/>
            <w:r w:rsidR="009A17BB" w:rsidRPr="004B1254">
              <w:rPr>
                <w:color w:val="auto"/>
                <w:szCs w:val="28"/>
                <w:lang w:val="uk-UA"/>
              </w:rPr>
              <w:t>Оffice</w:t>
            </w:r>
            <w:proofErr w:type="spellEnd"/>
            <w:r w:rsidR="009A17BB" w:rsidRPr="004B1254">
              <w:rPr>
                <w:color w:val="auto"/>
                <w:szCs w:val="28"/>
                <w:lang w:val="uk-UA"/>
              </w:rPr>
              <w:t>, інформаційно-пошуковими системами в мережі Інтернет</w:t>
            </w:r>
            <w:r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183874" w:rsidTr="003D39F3">
        <w:tc>
          <w:tcPr>
            <w:tcW w:w="284" w:type="dxa"/>
            <w:shd w:val="clear" w:color="auto" w:fill="auto"/>
          </w:tcPr>
          <w:p w:rsidR="009A17BB" w:rsidRPr="00183874" w:rsidRDefault="009A17BB" w:rsidP="00567571">
            <w:pPr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9A17BB" w:rsidRPr="00A812C0" w:rsidRDefault="009A17BB" w:rsidP="00567571">
            <w:pPr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A812C0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11F72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8" w:type="dxa"/>
            <w:shd w:val="clear" w:color="auto" w:fill="auto"/>
          </w:tcPr>
          <w:p w:rsidR="009A17BB" w:rsidRPr="004B1254" w:rsidRDefault="005D12B9" w:rsidP="003A4BA9">
            <w:pPr>
              <w:spacing w:after="120"/>
              <w:ind w:left="85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F303D5">
              <w:rPr>
                <w:color w:val="auto"/>
                <w:szCs w:val="28"/>
                <w:lang w:val="uk-UA"/>
              </w:rPr>
              <w:t xml:space="preserve">Організаторські </w:t>
            </w:r>
            <w:r w:rsidR="00F303D5" w:rsidRPr="00F303D5">
              <w:rPr>
                <w:color w:val="auto"/>
                <w:szCs w:val="28"/>
                <w:lang w:val="uk-UA"/>
              </w:rPr>
              <w:t>здібності, аналітичні здібності, оперативність, навички розв’язання проблем</w:t>
            </w:r>
            <w:r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F80982" w:rsidTr="003D39F3">
        <w:tc>
          <w:tcPr>
            <w:tcW w:w="284" w:type="dxa"/>
            <w:shd w:val="clear" w:color="auto" w:fill="auto"/>
          </w:tcPr>
          <w:p w:rsidR="009A17BB" w:rsidRPr="00183874" w:rsidRDefault="009A17BB" w:rsidP="00567571">
            <w:pPr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9A17BB" w:rsidRPr="00E11F72" w:rsidRDefault="009A17BB" w:rsidP="00567571">
            <w:pPr>
              <w:textAlignment w:val="baseline"/>
              <w:rPr>
                <w:color w:val="auto"/>
                <w:szCs w:val="28"/>
                <w:lang w:val="uk-UA"/>
              </w:rPr>
            </w:pPr>
            <w:r w:rsidRPr="00E11F72">
              <w:rPr>
                <w:color w:val="auto"/>
                <w:szCs w:val="28"/>
                <w:lang w:val="uk-UA"/>
              </w:rPr>
              <w:t xml:space="preserve"> Необхідні особистісні якості</w:t>
            </w:r>
          </w:p>
        </w:tc>
        <w:tc>
          <w:tcPr>
            <w:tcW w:w="6748" w:type="dxa"/>
            <w:shd w:val="clear" w:color="auto" w:fill="auto"/>
          </w:tcPr>
          <w:p w:rsidR="009A17BB" w:rsidRPr="004B1254" w:rsidRDefault="005D12B9" w:rsidP="003A4BA9">
            <w:pPr>
              <w:spacing w:after="120"/>
              <w:ind w:left="85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F303D5">
              <w:rPr>
                <w:color w:val="auto"/>
                <w:szCs w:val="28"/>
                <w:lang w:val="uk-UA"/>
              </w:rPr>
              <w:t>Відповідальність</w:t>
            </w:r>
            <w:r w:rsidR="00F303D5" w:rsidRPr="00F303D5">
              <w:rPr>
                <w:color w:val="auto"/>
                <w:szCs w:val="28"/>
                <w:lang w:val="uk-UA"/>
              </w:rPr>
              <w:t>, дисциплінованість, неупередженість, ініціативність, комунікабельність</w:t>
            </w:r>
            <w:r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037720" w:rsidRPr="00183874" w:rsidTr="003D39F3">
        <w:tc>
          <w:tcPr>
            <w:tcW w:w="9923" w:type="dxa"/>
            <w:gridSpan w:val="4"/>
            <w:shd w:val="clear" w:color="auto" w:fill="auto"/>
          </w:tcPr>
          <w:p w:rsidR="00736F16" w:rsidRPr="00183874" w:rsidRDefault="006E40C9" w:rsidP="003A4BA9">
            <w:pPr>
              <w:spacing w:after="120"/>
              <w:ind w:left="85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Професійні</w:t>
            </w:r>
            <w:r w:rsidR="00056180" w:rsidRPr="00183874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знання</w:t>
            </w:r>
          </w:p>
        </w:tc>
      </w:tr>
      <w:tr w:rsidR="00037720" w:rsidRPr="00183874" w:rsidTr="003D39F3">
        <w:tc>
          <w:tcPr>
            <w:tcW w:w="3098" w:type="dxa"/>
            <w:gridSpan w:val="2"/>
            <w:shd w:val="clear" w:color="auto" w:fill="auto"/>
          </w:tcPr>
          <w:p w:rsidR="00037720" w:rsidRPr="00183874" w:rsidRDefault="006E40C9" w:rsidP="00567571">
            <w:pPr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Вимог</w:t>
            </w:r>
            <w:r w:rsidR="005D12B9">
              <w:rPr>
                <w:bCs/>
                <w:color w:val="000000" w:themeColor="text1"/>
                <w:szCs w:val="28"/>
                <w:lang w:val="uk-UA"/>
              </w:rPr>
              <w:t>а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037720" w:rsidRPr="00183874" w:rsidRDefault="006E40C9" w:rsidP="003A4BA9">
            <w:pPr>
              <w:spacing w:after="120"/>
              <w:ind w:left="85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183874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4A11FC" w:rsidRPr="00183874">
              <w:rPr>
                <w:bCs/>
                <w:color w:val="000000" w:themeColor="text1"/>
                <w:szCs w:val="28"/>
                <w:lang w:val="uk-UA"/>
              </w:rPr>
              <w:t>он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ент</w:t>
            </w:r>
            <w:r w:rsidR="004A11FC" w:rsidRPr="00183874">
              <w:rPr>
                <w:bCs/>
                <w:color w:val="000000" w:themeColor="text1"/>
                <w:szCs w:val="28"/>
                <w:lang w:val="uk-UA"/>
              </w:rPr>
              <w:t xml:space="preserve">и </w:t>
            </w:r>
            <w:r w:rsidRPr="00183874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037720" w:rsidRPr="00183874" w:rsidTr="003D39F3">
        <w:tc>
          <w:tcPr>
            <w:tcW w:w="284" w:type="dxa"/>
            <w:shd w:val="clear" w:color="auto" w:fill="auto"/>
          </w:tcPr>
          <w:p w:rsidR="00037720" w:rsidRPr="00183874" w:rsidRDefault="006E40C9" w:rsidP="00567571">
            <w:pPr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:rsidR="00037720" w:rsidRPr="00183874" w:rsidRDefault="004A11FC" w:rsidP="00567571">
            <w:pPr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037720" w:rsidRDefault="005D12B9" w:rsidP="00567571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З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нання:</w:t>
            </w:r>
          </w:p>
          <w:p w:rsidR="008939C8" w:rsidRPr="00183874" w:rsidRDefault="008939C8" w:rsidP="00567571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  <w:p w:rsidR="00037720" w:rsidRPr="00183874" w:rsidRDefault="006E40C9" w:rsidP="00567571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1) </w:t>
            </w:r>
            <w:hyperlink r:id="rId12">
              <w:r w:rsidRPr="00183874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Конституції</w:t>
              </w:r>
              <w:r w:rsidR="00056180" w:rsidRPr="00183874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 xml:space="preserve"> </w:t>
              </w:r>
              <w:r w:rsidRPr="00183874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України</w:t>
              </w:r>
            </w:hyperlink>
            <w:r w:rsidRPr="00183874">
              <w:rPr>
                <w:color w:val="000000" w:themeColor="text1"/>
                <w:szCs w:val="28"/>
                <w:lang w:val="uk-UA"/>
              </w:rPr>
              <w:t>;</w:t>
            </w:r>
          </w:p>
          <w:p w:rsidR="00037720" w:rsidRPr="00183874" w:rsidRDefault="006E40C9" w:rsidP="00567571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2) </w:t>
            </w:r>
            <w:hyperlink r:id="rId13">
              <w:r w:rsidRPr="00183874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183874">
              <w:rPr>
                <w:color w:val="000000" w:themeColor="text1"/>
                <w:szCs w:val="28"/>
                <w:lang w:val="uk-UA"/>
              </w:rPr>
              <w:t xml:space="preserve"> «Про державну службу»;</w:t>
            </w:r>
          </w:p>
          <w:p w:rsidR="00040AB2" w:rsidRPr="00183874" w:rsidRDefault="006E40C9" w:rsidP="00567571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3) </w:t>
            </w:r>
            <w:hyperlink r:id="rId14">
              <w:r w:rsidRPr="00183874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183874">
              <w:rPr>
                <w:color w:val="000000" w:themeColor="text1"/>
                <w:szCs w:val="28"/>
                <w:lang w:val="uk-UA"/>
              </w:rPr>
              <w:t xml:space="preserve"> «Про запобігання корупції».</w:t>
            </w:r>
          </w:p>
          <w:p w:rsidR="004A11FC" w:rsidRPr="00183874" w:rsidRDefault="004A11FC" w:rsidP="00567571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183874" w:rsidTr="003D39F3">
        <w:tc>
          <w:tcPr>
            <w:tcW w:w="284" w:type="dxa"/>
            <w:shd w:val="clear" w:color="auto" w:fill="auto"/>
          </w:tcPr>
          <w:p w:rsidR="00037720" w:rsidRPr="00183874" w:rsidRDefault="006E40C9" w:rsidP="00567571">
            <w:pPr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037720" w:rsidRPr="00183874" w:rsidRDefault="004A11FC" w:rsidP="00567571">
            <w:pPr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Знання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спеціального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законодавства, що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пов’язане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із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завдан</w:t>
            </w:r>
            <w:r w:rsidRPr="00183874">
              <w:rPr>
                <w:color w:val="000000" w:themeColor="text1"/>
                <w:szCs w:val="28"/>
                <w:lang w:val="uk-UA"/>
              </w:rPr>
              <w:t>н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ями та змістом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роботи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державного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службовця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відповідно до посадової</w:t>
            </w:r>
            <w:r w:rsidRPr="00183874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183874">
              <w:rPr>
                <w:color w:val="000000" w:themeColor="text1"/>
                <w:szCs w:val="28"/>
                <w:lang w:val="uk-UA"/>
              </w:rPr>
              <w:t>інструкції</w:t>
            </w:r>
          </w:p>
        </w:tc>
        <w:tc>
          <w:tcPr>
            <w:tcW w:w="6825" w:type="dxa"/>
            <w:gridSpan w:val="2"/>
            <w:shd w:val="clear" w:color="auto" w:fill="auto"/>
          </w:tcPr>
          <w:p w:rsidR="00784E29" w:rsidRDefault="005D12B9" w:rsidP="00567571">
            <w:pPr>
              <w:ind w:left="161" w:firstLine="161"/>
              <w:jc w:val="both"/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З</w:t>
            </w:r>
            <w:r w:rsidR="00CA22F3" w:rsidRPr="00183874">
              <w:rPr>
                <w:color w:val="000000" w:themeColor="text1"/>
                <w:szCs w:val="28"/>
                <w:lang w:val="uk-UA"/>
              </w:rPr>
              <w:t>нання</w:t>
            </w:r>
            <w:r w:rsidR="00784E29" w:rsidRPr="00784E29">
              <w:rPr>
                <w:szCs w:val="28"/>
                <w:lang w:val="uk-UA"/>
              </w:rPr>
              <w:t>:</w:t>
            </w:r>
          </w:p>
          <w:p w:rsidR="00B102B1" w:rsidRDefault="00B102B1" w:rsidP="00567571">
            <w:pPr>
              <w:ind w:left="161" w:firstLine="161"/>
              <w:jc w:val="both"/>
              <w:rPr>
                <w:szCs w:val="28"/>
                <w:lang w:val="uk-UA"/>
              </w:rPr>
            </w:pPr>
          </w:p>
          <w:p w:rsidR="001F334F" w:rsidRPr="001F334F" w:rsidRDefault="000B123D" w:rsidP="00567571">
            <w:pPr>
              <w:ind w:left="161" w:firstLine="16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1)</w:t>
            </w:r>
            <w:r w:rsidR="001F334F" w:rsidRPr="001F334F">
              <w:rPr>
                <w:szCs w:val="28"/>
                <w:lang w:val="uk-UA"/>
              </w:rPr>
              <w:t xml:space="preserve"> </w:t>
            </w:r>
            <w:r w:rsidR="005D12B9">
              <w:rPr>
                <w:szCs w:val="28"/>
                <w:lang w:val="uk-UA"/>
              </w:rPr>
              <w:t xml:space="preserve">Закону України </w:t>
            </w:r>
            <w:r w:rsidR="001F334F" w:rsidRPr="001F334F">
              <w:rPr>
                <w:szCs w:val="28"/>
                <w:lang w:val="uk-UA"/>
              </w:rPr>
              <w:t xml:space="preserve">«Про </w:t>
            </w:r>
            <w:r w:rsidR="00B73BA0">
              <w:rPr>
                <w:szCs w:val="28"/>
                <w:lang w:val="uk-UA"/>
              </w:rPr>
              <w:t>місцеві державні адміністрації»;</w:t>
            </w:r>
          </w:p>
          <w:p w:rsidR="001F334F" w:rsidRPr="001F334F" w:rsidRDefault="000B123D" w:rsidP="00567571">
            <w:pPr>
              <w:ind w:left="161" w:firstLine="16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2)</w:t>
            </w:r>
            <w:r w:rsidR="001F334F" w:rsidRPr="001F334F">
              <w:rPr>
                <w:szCs w:val="28"/>
                <w:lang w:val="uk-UA"/>
              </w:rPr>
              <w:t xml:space="preserve"> </w:t>
            </w:r>
            <w:r w:rsidR="005D12B9">
              <w:rPr>
                <w:szCs w:val="28"/>
                <w:lang w:val="uk-UA"/>
              </w:rPr>
              <w:t xml:space="preserve">Закону України </w:t>
            </w:r>
            <w:r w:rsidR="00B73BA0">
              <w:rPr>
                <w:szCs w:val="28"/>
                <w:lang w:val="uk-UA"/>
              </w:rPr>
              <w:t>«Про фізичну культуру і спорт»;</w:t>
            </w:r>
          </w:p>
          <w:p w:rsidR="001F334F" w:rsidRPr="001F334F" w:rsidRDefault="000B123D" w:rsidP="00567571">
            <w:pPr>
              <w:ind w:left="161" w:firstLine="16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3)</w:t>
            </w:r>
            <w:r w:rsidR="001F334F" w:rsidRPr="001F334F">
              <w:rPr>
                <w:szCs w:val="28"/>
                <w:lang w:val="uk-UA"/>
              </w:rPr>
              <w:t xml:space="preserve"> </w:t>
            </w:r>
            <w:r w:rsidR="005D12B9">
              <w:rPr>
                <w:szCs w:val="28"/>
                <w:lang w:val="uk-UA"/>
              </w:rPr>
              <w:t xml:space="preserve">Закону України </w:t>
            </w:r>
            <w:r w:rsidR="001F334F" w:rsidRPr="001F334F">
              <w:rPr>
                <w:szCs w:val="28"/>
                <w:lang w:val="uk-UA"/>
              </w:rPr>
              <w:t>«Про молодіжні та</w:t>
            </w:r>
            <w:r w:rsidR="00B73BA0">
              <w:rPr>
                <w:szCs w:val="28"/>
                <w:lang w:val="uk-UA"/>
              </w:rPr>
              <w:t xml:space="preserve"> дитячі громадські організації»;</w:t>
            </w:r>
            <w:r w:rsidR="001F334F" w:rsidRPr="001F334F">
              <w:rPr>
                <w:szCs w:val="28"/>
                <w:lang w:val="uk-UA"/>
              </w:rPr>
              <w:t xml:space="preserve"> </w:t>
            </w:r>
          </w:p>
          <w:p w:rsidR="001F334F" w:rsidRPr="001F334F" w:rsidRDefault="000B123D" w:rsidP="00567571">
            <w:pPr>
              <w:ind w:left="161" w:firstLine="16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4)</w:t>
            </w:r>
            <w:r w:rsidR="001F334F" w:rsidRPr="001F334F">
              <w:rPr>
                <w:szCs w:val="28"/>
                <w:lang w:val="uk-UA"/>
              </w:rPr>
              <w:t xml:space="preserve"> </w:t>
            </w:r>
            <w:r w:rsidR="005D12B9">
              <w:rPr>
                <w:szCs w:val="28"/>
                <w:lang w:val="uk-UA"/>
              </w:rPr>
              <w:t xml:space="preserve">Закону України </w:t>
            </w:r>
            <w:r w:rsidR="001F334F" w:rsidRPr="001F334F">
              <w:rPr>
                <w:szCs w:val="28"/>
                <w:lang w:val="uk-UA"/>
              </w:rPr>
              <w:t>«Про сприяння соціальному становленню та розвитку молоді в Україні»</w:t>
            </w:r>
            <w:r w:rsidR="00B73BA0">
              <w:rPr>
                <w:szCs w:val="28"/>
                <w:lang w:val="uk-UA"/>
              </w:rPr>
              <w:t>;</w:t>
            </w:r>
          </w:p>
          <w:p w:rsidR="001F334F" w:rsidRPr="001F334F" w:rsidRDefault="000B123D" w:rsidP="00567571">
            <w:pPr>
              <w:ind w:left="161" w:firstLine="16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5)</w:t>
            </w:r>
            <w:r w:rsidR="00F303D5">
              <w:rPr>
                <w:szCs w:val="28"/>
                <w:lang w:val="uk-UA"/>
              </w:rPr>
              <w:t xml:space="preserve"> </w:t>
            </w:r>
            <w:r w:rsidR="001F334F" w:rsidRPr="001F334F">
              <w:rPr>
                <w:szCs w:val="28"/>
                <w:lang w:val="uk-UA"/>
              </w:rPr>
              <w:t>Постанов</w:t>
            </w:r>
            <w:r w:rsidR="005D12B9">
              <w:rPr>
                <w:szCs w:val="28"/>
                <w:lang w:val="uk-UA"/>
              </w:rPr>
              <w:t>и</w:t>
            </w:r>
            <w:r w:rsidR="001F334F" w:rsidRPr="001F334F">
              <w:rPr>
                <w:szCs w:val="28"/>
                <w:lang w:val="uk-UA"/>
              </w:rPr>
              <w:t xml:space="preserve"> Кабінету Міністрів України </w:t>
            </w:r>
            <w:r w:rsidR="005A0913">
              <w:rPr>
                <w:szCs w:val="28"/>
                <w:lang w:val="uk-UA"/>
              </w:rPr>
              <w:t xml:space="preserve">                       </w:t>
            </w:r>
            <w:r w:rsidR="001F334F" w:rsidRPr="001F334F">
              <w:rPr>
                <w:szCs w:val="28"/>
                <w:lang w:val="uk-UA"/>
              </w:rPr>
              <w:t xml:space="preserve">від 18 лютого 2016 року №148 «Про затвердження Державної цільової соціальної програми «Молодь України» на 2016-2020 роки та внесення змін до деяких постанов Кабінету Міністрів України»; </w:t>
            </w:r>
          </w:p>
          <w:p w:rsidR="001F334F" w:rsidRPr="001F334F" w:rsidRDefault="000B123D" w:rsidP="00567571">
            <w:pPr>
              <w:ind w:left="161" w:firstLine="16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6)</w:t>
            </w:r>
            <w:r w:rsidR="00F303D5">
              <w:rPr>
                <w:szCs w:val="28"/>
                <w:lang w:val="uk-UA"/>
              </w:rPr>
              <w:t xml:space="preserve"> </w:t>
            </w:r>
            <w:r w:rsidR="001F334F" w:rsidRPr="001F334F">
              <w:rPr>
                <w:szCs w:val="28"/>
                <w:lang w:val="uk-UA"/>
              </w:rPr>
              <w:t>Постанов</w:t>
            </w:r>
            <w:r w:rsidR="005D12B9">
              <w:rPr>
                <w:szCs w:val="28"/>
                <w:lang w:val="uk-UA"/>
              </w:rPr>
              <w:t>и</w:t>
            </w:r>
            <w:r w:rsidR="001F334F" w:rsidRPr="001F334F">
              <w:rPr>
                <w:szCs w:val="28"/>
                <w:lang w:val="uk-UA"/>
              </w:rPr>
              <w:t xml:space="preserve"> Кабінету Міністрів України </w:t>
            </w:r>
            <w:r w:rsidR="005A0913">
              <w:rPr>
                <w:szCs w:val="28"/>
                <w:lang w:val="uk-UA"/>
              </w:rPr>
              <w:t xml:space="preserve">                       </w:t>
            </w:r>
            <w:r w:rsidR="001F334F" w:rsidRPr="001F334F">
              <w:rPr>
                <w:szCs w:val="28"/>
                <w:lang w:val="uk-UA"/>
              </w:rPr>
              <w:t>від 01 березня 2017 року № 115 «Про затвердження Державної цільової соціальної програми розвитку фізичної культури і спорту на період до 2020 року</w:t>
            </w:r>
            <w:r w:rsidR="00B73BA0" w:rsidRPr="001F334F">
              <w:rPr>
                <w:szCs w:val="28"/>
                <w:lang w:val="uk-UA"/>
              </w:rPr>
              <w:t>»</w:t>
            </w:r>
            <w:r w:rsidR="00B73BA0">
              <w:rPr>
                <w:szCs w:val="28"/>
                <w:lang w:val="uk-UA"/>
              </w:rPr>
              <w:t>;</w:t>
            </w:r>
            <w:r w:rsidR="00B73BA0" w:rsidRPr="001F334F">
              <w:rPr>
                <w:szCs w:val="28"/>
                <w:lang w:val="uk-UA"/>
              </w:rPr>
              <w:t xml:space="preserve"> </w:t>
            </w:r>
          </w:p>
          <w:p w:rsidR="00037720" w:rsidRPr="00183874" w:rsidRDefault="000B123D" w:rsidP="00567571">
            <w:pPr>
              <w:ind w:left="161" w:firstLine="161"/>
              <w:jc w:val="both"/>
              <w:rPr>
                <w:color w:val="000000" w:themeColor="text1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7)</w:t>
            </w:r>
            <w:r w:rsidR="00F303D5">
              <w:rPr>
                <w:szCs w:val="28"/>
                <w:lang w:val="uk-UA"/>
              </w:rPr>
              <w:t xml:space="preserve"> </w:t>
            </w:r>
            <w:r w:rsidR="001F334F" w:rsidRPr="001F334F">
              <w:rPr>
                <w:szCs w:val="28"/>
                <w:lang w:val="uk-UA"/>
              </w:rPr>
              <w:t>Указ</w:t>
            </w:r>
            <w:r w:rsidR="005D12B9">
              <w:rPr>
                <w:szCs w:val="28"/>
                <w:lang w:val="uk-UA"/>
              </w:rPr>
              <w:t>у</w:t>
            </w:r>
            <w:r w:rsidR="00F303D5">
              <w:rPr>
                <w:szCs w:val="28"/>
                <w:lang w:val="uk-UA"/>
              </w:rPr>
              <w:t xml:space="preserve"> </w:t>
            </w:r>
            <w:r w:rsidR="001F334F" w:rsidRPr="001F334F">
              <w:rPr>
                <w:szCs w:val="28"/>
                <w:lang w:val="uk-UA"/>
              </w:rPr>
              <w:t xml:space="preserve">Президента України від 13 жовтня 2015 року </w:t>
            </w:r>
            <w:r w:rsidR="00F303D5">
              <w:rPr>
                <w:szCs w:val="28"/>
                <w:lang w:val="uk-UA"/>
              </w:rPr>
              <w:t xml:space="preserve">    </w:t>
            </w:r>
            <w:r w:rsidR="001F334F" w:rsidRPr="001F334F">
              <w:rPr>
                <w:szCs w:val="28"/>
                <w:lang w:val="uk-UA"/>
              </w:rPr>
              <w:t>№ 580/2015 «Про Стратегію національно-патріотичного виховання дітей та молоді на 2016 - 2020 роки»</w:t>
            </w:r>
            <w:r w:rsidR="00F303D5">
              <w:rPr>
                <w:szCs w:val="28"/>
                <w:lang w:val="uk-UA"/>
              </w:rPr>
              <w:t>.</w:t>
            </w:r>
          </w:p>
        </w:tc>
      </w:tr>
    </w:tbl>
    <w:p w:rsidR="00736F16" w:rsidRPr="00183874" w:rsidRDefault="00736F16" w:rsidP="00567571">
      <w:pPr>
        <w:rPr>
          <w:bCs/>
          <w:color w:val="000000" w:themeColor="text1"/>
          <w:szCs w:val="28"/>
          <w:lang w:val="uk-UA"/>
        </w:rPr>
      </w:pPr>
    </w:p>
    <w:sectPr w:rsidR="00736F16" w:rsidRPr="00183874" w:rsidSect="003D39F3">
      <w:headerReference w:type="default" r:id="rId15"/>
      <w:pgSz w:w="11906" w:h="16838"/>
      <w:pgMar w:top="1134" w:right="566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CF" w:rsidRDefault="00FF4FCF" w:rsidP="000E1473">
      <w:r>
        <w:separator/>
      </w:r>
    </w:p>
  </w:endnote>
  <w:endnote w:type="continuationSeparator" w:id="0">
    <w:p w:rsidR="00FF4FCF" w:rsidRDefault="00FF4FCF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CF" w:rsidRDefault="00FF4FCF" w:rsidP="000E1473">
      <w:r>
        <w:separator/>
      </w:r>
    </w:p>
  </w:footnote>
  <w:footnote w:type="continuationSeparator" w:id="0">
    <w:p w:rsidR="00FF4FCF" w:rsidRDefault="00FF4FCF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952E0C" w:rsidRPr="000E1473" w:rsidRDefault="001152CD" w:rsidP="000E1473">
        <w:pPr>
          <w:pStyle w:val="aa"/>
          <w:jc w:val="center"/>
        </w:pPr>
        <w:fldSimple w:instr=" PAGE   \* MERGEFORMAT ">
          <w:r w:rsidR="00F80982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23D70"/>
    <w:rsid w:val="00031435"/>
    <w:rsid w:val="00037720"/>
    <w:rsid w:val="00037EEF"/>
    <w:rsid w:val="00040AB2"/>
    <w:rsid w:val="00056180"/>
    <w:rsid w:val="000620BB"/>
    <w:rsid w:val="000940A6"/>
    <w:rsid w:val="000B123D"/>
    <w:rsid w:val="000C0B8E"/>
    <w:rsid w:val="000D5BBA"/>
    <w:rsid w:val="000E1473"/>
    <w:rsid w:val="001152CD"/>
    <w:rsid w:val="001358DD"/>
    <w:rsid w:val="001546AB"/>
    <w:rsid w:val="00183874"/>
    <w:rsid w:val="0018528A"/>
    <w:rsid w:val="001B5563"/>
    <w:rsid w:val="001D6C14"/>
    <w:rsid w:val="001F334F"/>
    <w:rsid w:val="003038D5"/>
    <w:rsid w:val="00367F12"/>
    <w:rsid w:val="003A4BA9"/>
    <w:rsid w:val="003D39F3"/>
    <w:rsid w:val="00413BD4"/>
    <w:rsid w:val="00415520"/>
    <w:rsid w:val="00417778"/>
    <w:rsid w:val="00435980"/>
    <w:rsid w:val="00435DB0"/>
    <w:rsid w:val="00450D33"/>
    <w:rsid w:val="00466858"/>
    <w:rsid w:val="0047136D"/>
    <w:rsid w:val="0047548D"/>
    <w:rsid w:val="00476771"/>
    <w:rsid w:val="00491266"/>
    <w:rsid w:val="004A11FC"/>
    <w:rsid w:val="004A12FD"/>
    <w:rsid w:val="004A55CB"/>
    <w:rsid w:val="004A5D86"/>
    <w:rsid w:val="004B1254"/>
    <w:rsid w:val="004C1A85"/>
    <w:rsid w:val="004C4AD6"/>
    <w:rsid w:val="004F165B"/>
    <w:rsid w:val="005467A6"/>
    <w:rsid w:val="00567571"/>
    <w:rsid w:val="00570C8B"/>
    <w:rsid w:val="0058583C"/>
    <w:rsid w:val="005A0913"/>
    <w:rsid w:val="005A7752"/>
    <w:rsid w:val="005D12B9"/>
    <w:rsid w:val="005E12C8"/>
    <w:rsid w:val="0066508D"/>
    <w:rsid w:val="006E1041"/>
    <w:rsid w:val="006E40C9"/>
    <w:rsid w:val="00736F16"/>
    <w:rsid w:val="0075759D"/>
    <w:rsid w:val="00774458"/>
    <w:rsid w:val="00784E29"/>
    <w:rsid w:val="007A75D1"/>
    <w:rsid w:val="0081357A"/>
    <w:rsid w:val="00826C84"/>
    <w:rsid w:val="00843DE7"/>
    <w:rsid w:val="008469C2"/>
    <w:rsid w:val="0089059E"/>
    <w:rsid w:val="008939C8"/>
    <w:rsid w:val="008C4996"/>
    <w:rsid w:val="008D08E9"/>
    <w:rsid w:val="008F6699"/>
    <w:rsid w:val="008F716C"/>
    <w:rsid w:val="00914E6A"/>
    <w:rsid w:val="00917288"/>
    <w:rsid w:val="00936492"/>
    <w:rsid w:val="00952E0C"/>
    <w:rsid w:val="009568B8"/>
    <w:rsid w:val="0097340C"/>
    <w:rsid w:val="009813FB"/>
    <w:rsid w:val="009A17BB"/>
    <w:rsid w:val="009A5122"/>
    <w:rsid w:val="009B0286"/>
    <w:rsid w:val="009D2FF6"/>
    <w:rsid w:val="00A10F8F"/>
    <w:rsid w:val="00A36F23"/>
    <w:rsid w:val="00A56471"/>
    <w:rsid w:val="00A812C0"/>
    <w:rsid w:val="00AA2F8F"/>
    <w:rsid w:val="00AC0426"/>
    <w:rsid w:val="00AF644A"/>
    <w:rsid w:val="00AF6D9E"/>
    <w:rsid w:val="00B00BC5"/>
    <w:rsid w:val="00B03C24"/>
    <w:rsid w:val="00B102B1"/>
    <w:rsid w:val="00B26FF0"/>
    <w:rsid w:val="00B327EF"/>
    <w:rsid w:val="00B377D2"/>
    <w:rsid w:val="00B73BA0"/>
    <w:rsid w:val="00B9161A"/>
    <w:rsid w:val="00BA34E2"/>
    <w:rsid w:val="00BA5C13"/>
    <w:rsid w:val="00BD4134"/>
    <w:rsid w:val="00C0439C"/>
    <w:rsid w:val="00C159F2"/>
    <w:rsid w:val="00CA22F3"/>
    <w:rsid w:val="00D24874"/>
    <w:rsid w:val="00D51BA3"/>
    <w:rsid w:val="00D719D2"/>
    <w:rsid w:val="00D75CA0"/>
    <w:rsid w:val="00D94133"/>
    <w:rsid w:val="00D95B27"/>
    <w:rsid w:val="00D96ACB"/>
    <w:rsid w:val="00DD4102"/>
    <w:rsid w:val="00DE016E"/>
    <w:rsid w:val="00DE1D20"/>
    <w:rsid w:val="00DE7EBC"/>
    <w:rsid w:val="00DF2B01"/>
    <w:rsid w:val="00E01908"/>
    <w:rsid w:val="00E05D22"/>
    <w:rsid w:val="00E146D8"/>
    <w:rsid w:val="00E2231C"/>
    <w:rsid w:val="00E42B6D"/>
    <w:rsid w:val="00E600FF"/>
    <w:rsid w:val="00E618FF"/>
    <w:rsid w:val="00E95B28"/>
    <w:rsid w:val="00EA0C62"/>
    <w:rsid w:val="00EA520A"/>
    <w:rsid w:val="00F303D5"/>
    <w:rsid w:val="00F51FE5"/>
    <w:rsid w:val="00F634BE"/>
    <w:rsid w:val="00F80982"/>
    <w:rsid w:val="00F81395"/>
    <w:rsid w:val="00F82883"/>
    <w:rsid w:val="00F90B6A"/>
    <w:rsid w:val="00FA23E9"/>
    <w:rsid w:val="00FD056C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://zakon0.rada.gov.ua/laws/show/889-19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254&#1082;/96-&#1074;&#1088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s.a@dn.gov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://zakon0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4677-3470-428E-9C9F-793622C0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Alla</cp:lastModifiedBy>
  <cp:revision>4</cp:revision>
  <cp:lastPrinted>2019-10-22T05:28:00Z</cp:lastPrinted>
  <dcterms:created xsi:type="dcterms:W3CDTF">2019-10-22T06:44:00Z</dcterms:created>
  <dcterms:modified xsi:type="dcterms:W3CDTF">2019-10-22T06:59:00Z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