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BA" w:rsidRPr="00FF5403" w:rsidRDefault="00B119BA" w:rsidP="00B119B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ЗАТВЕРДЖЕНО</w:t>
      </w:r>
    </w:p>
    <w:p w:rsidR="00B119BA" w:rsidRPr="00FF5403" w:rsidRDefault="00B119BA" w:rsidP="00B119B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 xml:space="preserve">Розпорядження голови </w:t>
      </w:r>
    </w:p>
    <w:p w:rsidR="00B119BA" w:rsidRPr="00FF5403" w:rsidRDefault="00B119BA" w:rsidP="00B119B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райдержадміністрації                           _______________№______</w:t>
      </w:r>
    </w:p>
    <w:p w:rsidR="00B119BA" w:rsidRPr="00FF5403" w:rsidRDefault="00B119BA" w:rsidP="00B119B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 xml:space="preserve">(у редакції розпорядження </w:t>
      </w:r>
    </w:p>
    <w:p w:rsidR="00B119BA" w:rsidRPr="00FF5403" w:rsidRDefault="00B119BA" w:rsidP="00B119B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голови райдержадміністрації</w:t>
      </w:r>
    </w:p>
    <w:p w:rsidR="00B119BA" w:rsidRPr="00FF5403" w:rsidRDefault="00B119BA" w:rsidP="00B119BA">
      <w:pPr>
        <w:ind w:left="6379"/>
        <w:jc w:val="left"/>
        <w:rPr>
          <w:lang w:eastAsia="uk-UA"/>
        </w:rPr>
      </w:pPr>
      <w:r w:rsidRPr="00FF5403">
        <w:rPr>
          <w:lang w:eastAsia="uk-UA"/>
        </w:rPr>
        <w:t>_______________№______)</w:t>
      </w:r>
    </w:p>
    <w:p w:rsidR="00B119BA" w:rsidRPr="00F644AA" w:rsidRDefault="00B119BA" w:rsidP="00B119BA">
      <w:pPr>
        <w:ind w:left="6379"/>
        <w:jc w:val="left"/>
        <w:rPr>
          <w:sz w:val="26"/>
          <w:szCs w:val="26"/>
          <w:lang w:eastAsia="uk-UA"/>
        </w:rPr>
      </w:pPr>
    </w:p>
    <w:p w:rsidR="00B119BA" w:rsidRPr="00D11CB0" w:rsidRDefault="00B119BA" w:rsidP="00B119BA">
      <w:pPr>
        <w:jc w:val="center"/>
        <w:rPr>
          <w:sz w:val="26"/>
          <w:szCs w:val="26"/>
          <w:lang w:val="ru-RU" w:eastAsia="uk-UA"/>
        </w:rPr>
      </w:pPr>
    </w:p>
    <w:p w:rsidR="00B119BA" w:rsidRPr="000501C4" w:rsidRDefault="00B119BA" w:rsidP="00B119BA">
      <w:pPr>
        <w:jc w:val="center"/>
        <w:rPr>
          <w:sz w:val="26"/>
          <w:szCs w:val="26"/>
          <w:lang w:eastAsia="uk-UA"/>
        </w:rPr>
      </w:pPr>
      <w:r w:rsidRPr="000501C4">
        <w:rPr>
          <w:sz w:val="26"/>
          <w:szCs w:val="26"/>
          <w:lang w:eastAsia="uk-UA"/>
        </w:rPr>
        <w:t>ІНФОРМАЦІЙНА КАРТКА АДМІНІСТРАТИВНОЇ ПОСЛУГИ</w:t>
      </w:r>
    </w:p>
    <w:p w:rsidR="00B119BA" w:rsidRDefault="00B119BA" w:rsidP="00B119BA">
      <w:pPr>
        <w:tabs>
          <w:tab w:val="left" w:pos="3969"/>
        </w:tabs>
        <w:jc w:val="center"/>
        <w:rPr>
          <w:sz w:val="26"/>
          <w:szCs w:val="26"/>
          <w:u w:val="single"/>
          <w:lang w:eastAsia="uk-UA"/>
        </w:rPr>
      </w:pPr>
      <w:r w:rsidRPr="00A7583E">
        <w:rPr>
          <w:sz w:val="26"/>
          <w:szCs w:val="26"/>
          <w:u w:val="single"/>
          <w:lang w:eastAsia="uk-UA"/>
        </w:rPr>
        <w:t>«</w:t>
      </w:r>
      <w:r>
        <w:rPr>
          <w:sz w:val="26"/>
          <w:szCs w:val="26"/>
          <w:u w:val="single"/>
          <w:lang w:val="ru-RU" w:eastAsia="uk-UA"/>
        </w:rPr>
        <w:t>ДЕРЖАВНА РЕЄСТРАЦІЯ ПРАВА ВЛАСНОСТІ НА НЕРУХОМЕ МАЙНО</w:t>
      </w:r>
      <w:r w:rsidRPr="00A7583E">
        <w:rPr>
          <w:sz w:val="26"/>
          <w:szCs w:val="26"/>
          <w:u w:val="single"/>
          <w:lang w:eastAsia="uk-UA"/>
        </w:rPr>
        <w:t>»</w:t>
      </w:r>
    </w:p>
    <w:p w:rsidR="00B119BA" w:rsidRDefault="00B119BA" w:rsidP="00B119BA">
      <w:pPr>
        <w:tabs>
          <w:tab w:val="left" w:pos="3969"/>
        </w:tabs>
        <w:jc w:val="center"/>
        <w:rPr>
          <w:rFonts w:eastAsia="Calibri"/>
          <w:color w:val="000000" w:themeColor="text1"/>
          <w:sz w:val="20"/>
          <w:szCs w:val="20"/>
        </w:rPr>
      </w:pPr>
      <w:r w:rsidRPr="00A7583E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B119BA" w:rsidRPr="00A7583E" w:rsidRDefault="00B119BA" w:rsidP="00B119BA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</w:p>
    <w:p w:rsidR="00B119BA" w:rsidRPr="00C5073E" w:rsidRDefault="00B119BA" w:rsidP="00B119BA">
      <w:pPr>
        <w:jc w:val="center"/>
        <w:rPr>
          <w:sz w:val="26"/>
          <w:szCs w:val="26"/>
          <w:u w:val="single"/>
          <w:lang w:eastAsia="uk-UA"/>
        </w:rPr>
      </w:pPr>
      <w:r>
        <w:rPr>
          <w:sz w:val="26"/>
          <w:szCs w:val="26"/>
          <w:u w:val="single"/>
          <w:lang w:eastAsia="uk-UA"/>
        </w:rPr>
        <w:t>ВІДДІЛ ДЕРЖАВНОЇ РЕЄСТРАЦІЇ РАЙДЕРЖАДМІНІСТРАЦІЇ</w:t>
      </w:r>
    </w:p>
    <w:p w:rsidR="00B119BA" w:rsidRDefault="00B119BA" w:rsidP="00B119BA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119BA" w:rsidRPr="00F94EC9" w:rsidRDefault="00B119BA" w:rsidP="00B119BA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40"/>
        <w:gridCol w:w="2897"/>
        <w:gridCol w:w="5989"/>
      </w:tblGrid>
      <w:tr w:rsidR="00B119BA" w:rsidRPr="00F94EC9" w:rsidTr="00A4182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C52629">
              <w:rPr>
                <w:sz w:val="24"/>
                <w:szCs w:val="24"/>
                <w:lang w:eastAsia="uk-UA"/>
              </w:rPr>
              <w:t xml:space="preserve">Інформація </w:t>
            </w:r>
            <w:r>
              <w:rPr>
                <w:sz w:val="24"/>
                <w:szCs w:val="24"/>
                <w:lang w:eastAsia="uk-UA"/>
              </w:rPr>
              <w:t>про</w:t>
            </w:r>
            <w:r w:rsidRPr="00C52629">
              <w:rPr>
                <w:sz w:val="24"/>
                <w:szCs w:val="24"/>
                <w:lang w:eastAsia="uk-UA"/>
              </w:rPr>
              <w:t xml:space="preserve"> центр надання адміністративн</w:t>
            </w:r>
            <w:r>
              <w:rPr>
                <w:sz w:val="24"/>
                <w:szCs w:val="24"/>
                <w:lang w:eastAsia="uk-UA"/>
              </w:rPr>
              <w:t>ої</w:t>
            </w:r>
            <w:r w:rsidRPr="00C52629">
              <w:rPr>
                <w:sz w:val="24"/>
                <w:szCs w:val="24"/>
                <w:lang w:eastAsia="uk-UA"/>
              </w:rPr>
              <w:t xml:space="preserve"> послуг</w:t>
            </w:r>
            <w:r>
              <w:rPr>
                <w:sz w:val="24"/>
                <w:szCs w:val="24"/>
                <w:lang w:eastAsia="uk-UA"/>
              </w:rPr>
              <w:t>и</w:t>
            </w:r>
          </w:p>
        </w:tc>
      </w:tr>
      <w:tr w:rsidR="00B119BA" w:rsidRPr="00F94EC9" w:rsidTr="00A4182C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9C0B0F">
              <w:rPr>
                <w:rFonts w:eastAsia="Calibri"/>
                <w:color w:val="000000" w:themeColor="text1"/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D11CB0" w:rsidRDefault="00B119BA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при Покровській районній державній адміністрації Донецької області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644AA" w:rsidRDefault="00B119BA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644AA">
              <w:rPr>
                <w:i/>
                <w:sz w:val="24"/>
                <w:szCs w:val="24"/>
                <w:lang w:eastAsia="uk-UA"/>
              </w:rPr>
              <w:t xml:space="preserve">85300, Донецька область, м. </w:t>
            </w:r>
            <w:proofErr w:type="spellStart"/>
            <w:r w:rsidRPr="00F644AA">
              <w:rPr>
                <w:i/>
                <w:sz w:val="24"/>
                <w:szCs w:val="24"/>
                <w:lang w:eastAsia="uk-UA"/>
              </w:rPr>
              <w:t>Покровськ</w:t>
            </w:r>
            <w:proofErr w:type="spellEnd"/>
            <w:r w:rsidRPr="00F644AA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B119BA" w:rsidRPr="00F94EC9" w:rsidRDefault="00B119BA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644AA">
              <w:rPr>
                <w:i/>
                <w:sz w:val="24"/>
                <w:szCs w:val="24"/>
                <w:lang w:eastAsia="uk-UA"/>
              </w:rPr>
              <w:t>вул. Торгівельна, буд. 11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644AA" w:rsidRDefault="00B119BA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понеділок – з 8.00 до 16.00</w:t>
            </w:r>
          </w:p>
          <w:p w:rsidR="00B119BA" w:rsidRPr="00F644AA" w:rsidRDefault="00B119BA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вівторок – з 8.00 до 20.00</w:t>
            </w:r>
          </w:p>
          <w:p w:rsidR="00B119BA" w:rsidRPr="00F644AA" w:rsidRDefault="00B119BA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середа – з 8.00 до 16.00</w:t>
            </w:r>
          </w:p>
          <w:p w:rsidR="00B119BA" w:rsidRPr="00F644AA" w:rsidRDefault="00B119BA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четвер – з 8.00 до 16.00</w:t>
            </w:r>
          </w:p>
          <w:p w:rsidR="00B119BA" w:rsidRPr="00F644AA" w:rsidRDefault="00B119BA" w:rsidP="00A4182C">
            <w:pPr>
              <w:ind w:firstLine="151"/>
              <w:rPr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п’ятниця – з 8.00 до 16.00</w:t>
            </w:r>
          </w:p>
          <w:p w:rsidR="00B119BA" w:rsidRPr="00F94EC9" w:rsidRDefault="00B119BA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F644AA">
              <w:rPr>
                <w:sz w:val="24"/>
                <w:szCs w:val="24"/>
                <w:lang w:eastAsia="uk-UA"/>
              </w:rPr>
              <w:t>субота, неділя – вихідний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C52629" w:rsidRDefault="00B119BA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Тел./факс (0623) </w:t>
            </w:r>
            <w:r>
              <w:rPr>
                <w:i/>
                <w:sz w:val="24"/>
                <w:szCs w:val="24"/>
                <w:lang w:eastAsia="uk-UA"/>
              </w:rPr>
              <w:t>52-18-58</w:t>
            </w:r>
            <w:r w:rsidRPr="00C52629">
              <w:rPr>
                <w:i/>
                <w:sz w:val="24"/>
                <w:szCs w:val="24"/>
                <w:lang w:eastAsia="uk-UA"/>
              </w:rPr>
              <w:t xml:space="preserve"> </w:t>
            </w:r>
          </w:p>
          <w:p w:rsidR="00B119BA" w:rsidRPr="00F94EC9" w:rsidRDefault="00B119BA" w:rsidP="00A4182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C52629">
              <w:rPr>
                <w:i/>
                <w:sz w:val="24"/>
                <w:szCs w:val="24"/>
                <w:lang w:eastAsia="uk-UA"/>
              </w:rPr>
              <w:t xml:space="preserve">Адреса електронної пошти: </w:t>
            </w:r>
            <w:proofErr w:type="spellStart"/>
            <w:r w:rsidRPr="00C52629">
              <w:rPr>
                <w:i/>
                <w:sz w:val="24"/>
                <w:szCs w:val="24"/>
                <w:lang w:eastAsia="uk-UA"/>
              </w:rPr>
              <w:t>centrkrda</w:t>
            </w:r>
            <w:proofErr w:type="spellEnd"/>
            <w:r w:rsidRPr="00C52629">
              <w:rPr>
                <w:i/>
                <w:sz w:val="24"/>
                <w:szCs w:val="24"/>
                <w:lang w:eastAsia="uk-UA"/>
              </w:rPr>
              <w:t>@</w:t>
            </w:r>
            <w:proofErr w:type="spellStart"/>
            <w:r>
              <w:rPr>
                <w:i/>
                <w:sz w:val="24"/>
                <w:szCs w:val="24"/>
                <w:lang w:val="en-US" w:eastAsia="uk-UA"/>
              </w:rPr>
              <w:t>ukr</w:t>
            </w:r>
            <w:proofErr w:type="spellEnd"/>
            <w:r w:rsidRPr="00C5073E">
              <w:rPr>
                <w:i/>
                <w:sz w:val="24"/>
                <w:szCs w:val="24"/>
                <w:lang w:val="ru-RU" w:eastAsia="uk-UA"/>
              </w:rPr>
              <w:t>.</w:t>
            </w:r>
            <w:r>
              <w:rPr>
                <w:i/>
                <w:sz w:val="24"/>
                <w:szCs w:val="24"/>
                <w:lang w:val="en-US" w:eastAsia="uk-UA"/>
              </w:rPr>
              <w:t>net</w:t>
            </w:r>
          </w:p>
        </w:tc>
      </w:tr>
      <w:tr w:rsidR="00B119BA" w:rsidRPr="00F94EC9" w:rsidTr="00A4182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D11CB0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D11CB0">
              <w:rPr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Закон 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 xml:space="preserve">» </w:t>
            </w:r>
            <w:r>
              <w:rPr>
                <w:sz w:val="24"/>
                <w:szCs w:val="24"/>
                <w:lang w:eastAsia="uk-UA"/>
              </w:rPr>
              <w:t>(далі – Закон)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9BA" w:rsidRDefault="00B119BA" w:rsidP="00A4182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25 грудня      2015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</w:t>
            </w:r>
          </w:p>
          <w:p w:rsidR="00B119BA" w:rsidRPr="00F94EC9" w:rsidRDefault="00B119BA" w:rsidP="00A41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F65774">
              <w:rPr>
                <w:sz w:val="24"/>
                <w:szCs w:val="24"/>
                <w:lang w:eastAsia="uk-UA"/>
              </w:rPr>
              <w:t>постанова Кабінету Міністрів від 26 жовтня 2011 року       № 1141 «Про затвердження Порядку ведення Державного реєстру речових прав на нерухоме майно»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9BA" w:rsidRPr="00F94EC9" w:rsidRDefault="00B119BA" w:rsidP="00A4182C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  <w:t>2016 року № 3276/5 «</w:t>
            </w:r>
            <w:r w:rsidRPr="000F5FF0">
              <w:rPr>
                <w:sz w:val="24"/>
                <w:szCs w:val="24"/>
                <w:lang w:eastAsia="uk-UA"/>
              </w:rPr>
              <w:t>Про затвердження Вимог до оформлення заяв та рішень у сфері державної реєстрації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», зареєстрований у Міністерстві юстиції України 21 листопада 2016 року за № 1504/29634</w:t>
            </w:r>
          </w:p>
        </w:tc>
      </w:tr>
      <w:tr w:rsidR="00B119BA" w:rsidRPr="00F94EC9" w:rsidTr="00A4182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D11CB0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D11CB0">
              <w:rPr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ind w:firstLine="196"/>
              <w:rPr>
                <w:sz w:val="24"/>
                <w:szCs w:val="24"/>
                <w:highlight w:val="yellow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AE65A0">
              <w:rPr>
                <w:sz w:val="24"/>
                <w:szCs w:val="24"/>
                <w:lang w:eastAsia="uk-UA"/>
              </w:rPr>
              <w:t>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AE65A0">
              <w:rPr>
                <w:sz w:val="24"/>
                <w:szCs w:val="24"/>
                <w:lang w:eastAsia="uk-UA"/>
              </w:rPr>
              <w:t xml:space="preserve"> заявника до суб’єкта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прав, державного реєстратора прав на нерухоме майно, визначених Законом </w:t>
            </w:r>
            <w:r w:rsidRPr="00F94EC9">
              <w:rPr>
                <w:sz w:val="24"/>
                <w:szCs w:val="24"/>
                <w:lang w:eastAsia="uk-UA"/>
              </w:rPr>
              <w:t xml:space="preserve">України «Про державну реєстрацію </w:t>
            </w:r>
            <w:r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  <w:r>
              <w:rPr>
                <w:sz w:val="24"/>
                <w:szCs w:val="24"/>
                <w:lang w:eastAsia="uk-UA"/>
              </w:rPr>
              <w:t>, фронт-офісу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>Для державної реєстрації</w:t>
            </w:r>
            <w:r>
              <w:rPr>
                <w:sz w:val="24"/>
                <w:szCs w:val="24"/>
                <w:lang w:eastAsia="uk-UA"/>
              </w:rPr>
              <w:t xml:space="preserve"> права власності на нерухоме майно</w:t>
            </w:r>
            <w:r w:rsidRPr="00F94EC9">
              <w:rPr>
                <w:sz w:val="24"/>
                <w:szCs w:val="24"/>
                <w:lang w:eastAsia="uk-UA"/>
              </w:rPr>
              <w:t xml:space="preserve"> подаються:</w:t>
            </w:r>
          </w:p>
          <w:p w:rsidR="00B119BA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>аява про державну реєстрацію прав</w:t>
            </w:r>
            <w:r>
              <w:rPr>
                <w:sz w:val="24"/>
                <w:szCs w:val="24"/>
                <w:lang w:eastAsia="uk-UA"/>
              </w:rPr>
              <w:t>а власності на нерухоме майно (д</w:t>
            </w:r>
            <w:r w:rsidRPr="001112BD">
              <w:rPr>
                <w:sz w:val="24"/>
                <w:szCs w:val="24"/>
                <w:lang w:eastAsia="uk-UA"/>
              </w:rPr>
              <w:t xml:space="preserve">ержавний реєстратор, уповноважена особа за допомогою програмних засобів ведення Державного реєстру </w:t>
            </w:r>
            <w:r>
              <w:rPr>
                <w:sz w:val="24"/>
                <w:szCs w:val="24"/>
                <w:lang w:eastAsia="uk-UA"/>
              </w:rPr>
              <w:t xml:space="preserve">речових </w:t>
            </w:r>
            <w:r w:rsidRPr="001112BD">
              <w:rPr>
                <w:sz w:val="24"/>
                <w:szCs w:val="24"/>
                <w:lang w:eastAsia="uk-UA"/>
              </w:rPr>
              <w:t xml:space="preserve">прав </w:t>
            </w:r>
            <w:r>
              <w:rPr>
                <w:sz w:val="24"/>
                <w:szCs w:val="24"/>
                <w:lang w:eastAsia="uk-UA"/>
              </w:rPr>
              <w:t xml:space="preserve">на нерухоме майно </w:t>
            </w:r>
            <w:r w:rsidRPr="001112BD">
              <w:rPr>
                <w:sz w:val="24"/>
                <w:szCs w:val="24"/>
                <w:lang w:eastAsia="uk-UA"/>
              </w:rPr>
              <w:t>формує та роздруковує заяву, на якій заявник (за умови відсутності зауважень до відомостей, зазначених у ній) проставляє власн</w:t>
            </w:r>
            <w:r>
              <w:rPr>
                <w:sz w:val="24"/>
                <w:szCs w:val="24"/>
                <w:lang w:eastAsia="uk-UA"/>
              </w:rPr>
              <w:t>ий підпис).</w:t>
            </w:r>
          </w:p>
          <w:p w:rsidR="00B119BA" w:rsidRPr="00801925" w:rsidRDefault="00B119BA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Під час формування та реєстрації заяви державний реєстратор, уповноважена особа встановлює особу заявника.</w:t>
            </w:r>
          </w:p>
          <w:p w:rsidR="00B119BA" w:rsidRPr="00801925" w:rsidRDefault="00B119BA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>
              <w:rPr>
                <w:i/>
                <w:sz w:val="22"/>
                <w:szCs w:val="22"/>
                <w:lang w:eastAsia="uk-UA"/>
              </w:rPr>
              <w:t>«</w:t>
            </w:r>
            <w:r w:rsidRPr="00801925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>
              <w:rPr>
                <w:i/>
                <w:sz w:val="22"/>
                <w:szCs w:val="22"/>
                <w:lang w:eastAsia="uk-UA"/>
              </w:rPr>
              <w:t>»</w:t>
            </w:r>
            <w:r w:rsidRPr="00801925">
              <w:rPr>
                <w:i/>
                <w:sz w:val="22"/>
                <w:szCs w:val="22"/>
                <w:lang w:eastAsia="uk-UA"/>
              </w:rPr>
              <w:t>.</w:t>
            </w:r>
          </w:p>
          <w:p w:rsidR="00B119BA" w:rsidRPr="00801925" w:rsidRDefault="00B119BA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B119BA" w:rsidRPr="00801925" w:rsidRDefault="00B119BA" w:rsidP="00A4182C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B119BA" w:rsidRPr="00A93784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 xml:space="preserve"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</w:t>
            </w:r>
            <w:r>
              <w:rPr>
                <w:i/>
                <w:sz w:val="22"/>
                <w:szCs w:val="22"/>
                <w:lang w:eastAsia="uk-UA"/>
              </w:rPr>
              <w:t>–</w:t>
            </w:r>
            <w:r w:rsidRPr="00801925">
              <w:rPr>
                <w:i/>
                <w:sz w:val="22"/>
                <w:szCs w:val="22"/>
                <w:lang w:eastAsia="uk-UA"/>
              </w:rPr>
              <w:t xml:space="preserve"> підприємців та громадських формувань, за допомог</w:t>
            </w:r>
            <w:r>
              <w:rPr>
                <w:i/>
                <w:sz w:val="22"/>
                <w:szCs w:val="22"/>
                <w:lang w:eastAsia="uk-UA"/>
              </w:rPr>
              <w:t>ою порталу електронних сервісів;</w:t>
            </w:r>
          </w:p>
          <w:p w:rsidR="00B119BA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r w:rsidRPr="00A93784">
              <w:rPr>
                <w:sz w:val="24"/>
                <w:szCs w:val="24"/>
                <w:lang w:eastAsia="uk-UA"/>
              </w:rPr>
              <w:t xml:space="preserve">документи, що підтверджують сплату адміністративного збору </w:t>
            </w:r>
            <w:r>
              <w:rPr>
                <w:sz w:val="24"/>
                <w:szCs w:val="24"/>
                <w:lang w:eastAsia="uk-UA"/>
              </w:rPr>
              <w:t xml:space="preserve">(крім випадків, коли особа звільнена від сплати адміністративного збору, згідно зі статтею 34 Закону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»);</w:t>
            </w:r>
          </w:p>
          <w:p w:rsidR="00B119BA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B119BA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</w:t>
            </w:r>
            <w:r w:rsidRPr="00D20F8C">
              <w:rPr>
                <w:sz w:val="24"/>
                <w:szCs w:val="24"/>
                <w:lang w:eastAsia="uk-UA"/>
              </w:rPr>
              <w:t xml:space="preserve">ержавна реєстрація прав проводиться на підставі документів, необхідних для відповідної реєстрації, передбачених статтею 27 Закону 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D20F8C">
              <w:rPr>
                <w:sz w:val="24"/>
                <w:szCs w:val="24"/>
                <w:lang w:eastAsia="uk-UA"/>
              </w:rPr>
              <w:t xml:space="preserve"> та Порядком</w:t>
            </w:r>
            <w:r>
              <w:rPr>
                <w:sz w:val="24"/>
                <w:szCs w:val="24"/>
                <w:lang w:eastAsia="uk-UA"/>
              </w:rPr>
              <w:t xml:space="preserve"> державної реєстрації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речових прав на нерухоме майно та їх обтяжень, </w:t>
            </w:r>
            <w:r w:rsidRPr="00D20F8C">
              <w:rPr>
                <w:sz w:val="24"/>
                <w:szCs w:val="24"/>
                <w:lang w:eastAsia="uk-UA"/>
              </w:rPr>
              <w:t>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119BA" w:rsidRPr="00200BCD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B119BA" w:rsidRPr="00F94EC9" w:rsidRDefault="00B119BA" w:rsidP="00A4182C">
            <w:pPr>
              <w:ind w:firstLine="223"/>
              <w:rPr>
                <w:sz w:val="24"/>
                <w:szCs w:val="24"/>
                <w:lang w:eastAsia="uk-UA"/>
              </w:rPr>
            </w:pPr>
            <w:r w:rsidRPr="00200BCD">
              <w:rPr>
                <w:sz w:val="24"/>
                <w:szCs w:val="24"/>
                <w:lang w:eastAsia="uk-UA"/>
              </w:rPr>
              <w:t>У випадках, передбачених Законом</w:t>
            </w:r>
            <w:r>
              <w:rPr>
                <w:sz w:val="24"/>
                <w:szCs w:val="24"/>
                <w:lang w:eastAsia="uk-UA"/>
              </w:rPr>
              <w:t xml:space="preserve"> України «Про державну реєстрацію речових прав на нерухоме майно та їх обтяжень»</w:t>
            </w:r>
            <w:r w:rsidRPr="00200BCD">
              <w:rPr>
                <w:sz w:val="24"/>
                <w:szCs w:val="24"/>
                <w:lang w:eastAsia="uk-UA"/>
              </w:rPr>
              <w:t xml:space="preserve">, Порядком </w:t>
            </w:r>
            <w:r w:rsidRPr="00801925">
              <w:rPr>
                <w:sz w:val="24"/>
                <w:szCs w:val="24"/>
                <w:lang w:eastAsia="uk-UA"/>
              </w:rPr>
              <w:t>державної реєстрації речових прав на нерухоме майно та їх обтяжень, затвердженого постановою Кабінету Міністрів України від 25 грудня 2015 року № 1127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200BCD">
              <w:rPr>
                <w:sz w:val="24"/>
                <w:szCs w:val="24"/>
                <w:lang w:eastAsia="uk-UA"/>
              </w:rPr>
              <w:t>додатково подаються інші документи</w:t>
            </w:r>
            <w:bookmarkStart w:id="2" w:name="n507"/>
            <w:bookmarkEnd w:id="2"/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Default="00B119BA" w:rsidP="00A4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1. У паперовій формі документи подаються заявником особисто</w:t>
            </w:r>
            <w:r>
              <w:rPr>
                <w:sz w:val="24"/>
                <w:szCs w:val="24"/>
              </w:rPr>
              <w:t xml:space="preserve"> або уповноваженою ним особою.</w:t>
            </w:r>
          </w:p>
          <w:p w:rsidR="00B119BA" w:rsidRDefault="00B119BA" w:rsidP="00A4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У разі </w:t>
            </w:r>
            <w:r w:rsidRPr="00655576">
              <w:rPr>
                <w:sz w:val="24"/>
                <w:szCs w:val="24"/>
                <w:lang w:eastAsia="uk-UA"/>
              </w:rPr>
              <w:t xml:space="preserve">державної реєстрації права власності на окремий індивідуально визначений об’єкт нерухомого майна (квартира, житлове, нежитлове приміщення тощо), будівництво якого здійснювалося із залученням коштів фізичних та юридичних осіб, </w:t>
            </w:r>
            <w:r>
              <w:rPr>
                <w:sz w:val="24"/>
                <w:szCs w:val="24"/>
                <w:lang w:eastAsia="uk-UA"/>
              </w:rPr>
              <w:t>–</w:t>
            </w:r>
            <w:r w:rsidRPr="00655576">
              <w:rPr>
                <w:sz w:val="24"/>
                <w:szCs w:val="24"/>
                <w:lang w:eastAsia="uk-UA"/>
              </w:rPr>
              <w:t xml:space="preserve"> за заявою особи, що залучала кошти фізичних та юридичних осіб.</w:t>
            </w:r>
          </w:p>
          <w:p w:rsidR="00B119BA" w:rsidRPr="00F94EC9" w:rsidRDefault="00B119BA" w:rsidP="00A418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01925">
              <w:rPr>
                <w:i/>
                <w:sz w:val="22"/>
                <w:szCs w:val="22"/>
                <w:lang w:eastAsia="uk-UA"/>
              </w:rPr>
              <w:t>Заява та документи в електронній формі подаються з обов’язковим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(крім випадків звільнення особи від плати)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>
              <w:rPr>
                <w:sz w:val="24"/>
                <w:szCs w:val="24"/>
                <w:lang w:eastAsia="uk-UA"/>
              </w:rPr>
              <w:t xml:space="preserve">, крім випадків, визначених </w:t>
            </w:r>
            <w:r w:rsidRPr="008B7773">
              <w:rPr>
                <w:sz w:val="22"/>
                <w:szCs w:val="22"/>
                <w:lang w:eastAsia="uk-UA"/>
              </w:rPr>
              <w:t>Закон</w:t>
            </w:r>
            <w:r>
              <w:rPr>
                <w:sz w:val="22"/>
                <w:szCs w:val="22"/>
                <w:lang w:eastAsia="uk-UA"/>
              </w:rPr>
              <w:t xml:space="preserve">ом </w:t>
            </w:r>
            <w:r w:rsidRPr="008B7773">
              <w:rPr>
                <w:sz w:val="22"/>
                <w:szCs w:val="22"/>
                <w:lang w:eastAsia="uk-UA"/>
              </w:rPr>
              <w:t>України «Про державну реєстрацію речових прав на нерухоме майно та їх обтяжень</w:t>
            </w:r>
            <w:r>
              <w:rPr>
                <w:sz w:val="22"/>
                <w:szCs w:val="22"/>
                <w:lang w:eastAsia="uk-UA"/>
              </w:rPr>
              <w:t>»</w:t>
            </w:r>
            <w:r w:rsidRPr="0029223E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1A177C" w:rsidRDefault="00B119BA" w:rsidP="00A4182C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10.1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Default="00B119BA" w:rsidP="00A4182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1. За державну реєстрацію права власності на нерухоме майно у строк що не перевищує 5 робочих днів - 0,1 прожиткового мінімуму для працездатних осіб;</w:t>
            </w:r>
          </w:p>
          <w:p w:rsidR="00B119BA" w:rsidRDefault="00B119BA" w:rsidP="00A4182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2. За державну реєстрацію права власності на нерухоме майно у строк 2 робочі дні - 1 прожитковий мінімум для працездатних осіб;</w:t>
            </w:r>
          </w:p>
          <w:p w:rsidR="00B119BA" w:rsidRDefault="00B119BA" w:rsidP="00A4182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3. За державну реєстрацію права власності на нерухоме майно у строк 1 робочий день - 2 прожиткових мінімуму для працездатних осіб;</w:t>
            </w:r>
          </w:p>
          <w:p w:rsidR="00B119BA" w:rsidRPr="0029223E" w:rsidRDefault="00B119BA" w:rsidP="00A4182C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4. За державну реєстрацію права власності на нерухоме майно у строк 2 години - 5 прожиткових мінімумів для працездатних осіб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Default="00B119BA" w:rsidP="00A4182C">
            <w:pPr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10.2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8A4B8E">
              <w:rPr>
                <w:rFonts w:eastAsia="Calibri"/>
                <w:color w:val="000000" w:themeColor="text1"/>
                <w:sz w:val="24"/>
                <w:szCs w:val="24"/>
              </w:rPr>
              <w:t>Розрахунковий рахунок для внесення плати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1A177C" w:rsidRDefault="00B119BA" w:rsidP="00A4182C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1A177C">
              <w:rPr>
                <w:sz w:val="24"/>
                <w:szCs w:val="24"/>
              </w:rPr>
              <w:t xml:space="preserve">Отримувач платежу </w:t>
            </w:r>
            <w:r w:rsidRPr="001A177C">
              <w:rPr>
                <w:sz w:val="24"/>
                <w:szCs w:val="24"/>
                <w:u w:val="single"/>
              </w:rPr>
              <w:t>Покровське УК/Покровський р-н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1A177C">
              <w:rPr>
                <w:sz w:val="24"/>
                <w:szCs w:val="24"/>
                <w:u w:val="single"/>
              </w:rPr>
              <w:t>/22012600</w:t>
            </w:r>
          </w:p>
          <w:p w:rsidR="00B119BA" w:rsidRPr="001A177C" w:rsidRDefault="00B119BA" w:rsidP="00A4182C">
            <w:pPr>
              <w:spacing w:line="100" w:lineRule="atLeast"/>
              <w:rPr>
                <w:sz w:val="24"/>
                <w:szCs w:val="24"/>
              </w:rPr>
            </w:pPr>
            <w:r w:rsidRPr="001A177C">
              <w:rPr>
                <w:sz w:val="24"/>
                <w:szCs w:val="24"/>
              </w:rPr>
              <w:t>Поточний рахунок отримувача</w:t>
            </w:r>
          </w:p>
          <w:p w:rsidR="00B119BA" w:rsidRPr="001A177C" w:rsidRDefault="00B119BA" w:rsidP="00A4182C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1A177C">
              <w:rPr>
                <w:sz w:val="24"/>
                <w:szCs w:val="24"/>
                <w:u w:val="single"/>
              </w:rPr>
              <w:t>31410530005259</w:t>
            </w:r>
          </w:p>
          <w:p w:rsidR="00B119BA" w:rsidRPr="001A177C" w:rsidRDefault="00B119BA" w:rsidP="00A4182C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1A177C">
              <w:rPr>
                <w:sz w:val="24"/>
                <w:szCs w:val="24"/>
              </w:rPr>
              <w:t xml:space="preserve">Ідентифікаційний код отримувача </w:t>
            </w:r>
            <w:r w:rsidRPr="001A177C">
              <w:rPr>
                <w:sz w:val="24"/>
                <w:szCs w:val="24"/>
                <w:u w:val="single"/>
              </w:rPr>
              <w:t>37803022</w:t>
            </w:r>
            <w:r w:rsidRPr="001A177C">
              <w:rPr>
                <w:sz w:val="24"/>
                <w:szCs w:val="24"/>
              </w:rPr>
              <w:t xml:space="preserve"> Установа банку </w:t>
            </w:r>
            <w:r w:rsidRPr="001A177C">
              <w:rPr>
                <w:sz w:val="24"/>
                <w:szCs w:val="24"/>
                <w:u w:val="single"/>
              </w:rPr>
              <w:t>ГУДКСУ у Донецькій області</w:t>
            </w:r>
          </w:p>
          <w:p w:rsidR="00B119BA" w:rsidRPr="001A177C" w:rsidRDefault="00B119BA" w:rsidP="00A4182C">
            <w:pPr>
              <w:spacing w:line="100" w:lineRule="atLeast"/>
              <w:rPr>
                <w:sz w:val="24"/>
                <w:szCs w:val="24"/>
                <w:u w:val="single"/>
              </w:rPr>
            </w:pPr>
            <w:r w:rsidRPr="001A177C">
              <w:rPr>
                <w:sz w:val="24"/>
                <w:szCs w:val="24"/>
              </w:rPr>
              <w:t xml:space="preserve">Код установи банку </w:t>
            </w:r>
            <w:r w:rsidRPr="001A177C">
              <w:rPr>
                <w:sz w:val="24"/>
                <w:szCs w:val="24"/>
                <w:u w:val="single"/>
              </w:rPr>
              <w:t>899998</w:t>
            </w:r>
          </w:p>
          <w:p w:rsidR="00B119BA" w:rsidRPr="001A177C" w:rsidRDefault="00B119BA" w:rsidP="00A4182C">
            <w:pPr>
              <w:spacing w:line="100" w:lineRule="atLeast"/>
              <w:rPr>
                <w:sz w:val="24"/>
                <w:szCs w:val="24"/>
              </w:rPr>
            </w:pPr>
            <w:r w:rsidRPr="001A177C">
              <w:rPr>
                <w:sz w:val="24"/>
                <w:szCs w:val="24"/>
              </w:rPr>
              <w:lastRenderedPageBreak/>
              <w:t xml:space="preserve">Призначення платежу </w:t>
            </w:r>
          </w:p>
          <w:p w:rsidR="00B119BA" w:rsidRDefault="00B119BA" w:rsidP="00A4182C">
            <w:pPr>
              <w:spacing w:line="100" w:lineRule="atLeast"/>
              <w:jc w:val="left"/>
              <w:rPr>
                <w:sz w:val="24"/>
                <w:szCs w:val="24"/>
                <w:u w:val="single"/>
                <w:lang w:val="ru-RU"/>
              </w:rPr>
            </w:pPr>
            <w:r w:rsidRPr="001A177C">
              <w:rPr>
                <w:sz w:val="24"/>
                <w:szCs w:val="24"/>
                <w:u w:val="single"/>
              </w:rPr>
              <w:t>Адміністративний збір за державну реєстрацію права власності на нерухоме майно</w:t>
            </w:r>
          </w:p>
          <w:p w:rsidR="00B119BA" w:rsidRPr="001A177C" w:rsidRDefault="00B119BA" w:rsidP="00A4182C">
            <w:pPr>
              <w:spacing w:line="100" w:lineRule="atLeast"/>
              <w:jc w:val="left"/>
              <w:rPr>
                <w:sz w:val="24"/>
                <w:szCs w:val="24"/>
                <w:u w:val="single"/>
              </w:rPr>
            </w:pPr>
            <w:r w:rsidRPr="001A177C">
              <w:rPr>
                <w:sz w:val="24"/>
                <w:szCs w:val="24"/>
              </w:rPr>
              <w:t xml:space="preserve">Код бюджетної класифікації </w:t>
            </w:r>
            <w:r w:rsidRPr="001A177C">
              <w:rPr>
                <w:sz w:val="24"/>
                <w:szCs w:val="24"/>
                <w:u w:val="single"/>
              </w:rPr>
              <w:t>22012600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59055C" w:rsidRDefault="00B119BA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права власності та інших речових прав (крім іпотеки) проводиться у строк, що не перевищує п’яти робочих днів з дня реєстрації відповідної заяви в Державному реєстрі прав.</w:t>
            </w:r>
          </w:p>
          <w:p w:rsidR="00B119BA" w:rsidRDefault="00B119BA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9055C">
              <w:rPr>
                <w:sz w:val="24"/>
                <w:szCs w:val="24"/>
              </w:rPr>
              <w:t>Державна реєстрація прав у результаті вчинення нотаріальної дії нотаріусом проводиться невідкладно піс</w:t>
            </w:r>
            <w:r>
              <w:rPr>
                <w:sz w:val="24"/>
                <w:szCs w:val="24"/>
              </w:rPr>
              <w:t>ля завершення нотаріальної дії.</w:t>
            </w:r>
          </w:p>
          <w:p w:rsidR="00B119BA" w:rsidRDefault="00B119BA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Інші скорочені строки надання адміністративної послуги: </w:t>
            </w:r>
          </w:p>
          <w:p w:rsidR="00B119BA" w:rsidRDefault="00B119BA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робочі дні;</w:t>
            </w:r>
          </w:p>
          <w:p w:rsidR="00B119BA" w:rsidRDefault="00B119BA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робочий день;</w:t>
            </w:r>
          </w:p>
          <w:p w:rsidR="00B119BA" w:rsidRPr="0029223E" w:rsidRDefault="00B119BA" w:rsidP="00A4182C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години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9BA" w:rsidRPr="00F94EC9" w:rsidRDefault="00B119BA" w:rsidP="00A4182C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19BA" w:rsidRPr="00051653" w:rsidRDefault="00B119BA" w:rsidP="00A4182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042A7F">
              <w:rPr>
                <w:sz w:val="24"/>
                <w:szCs w:val="24"/>
              </w:rPr>
              <w:t xml:space="preserve">1) </w:t>
            </w:r>
            <w:r w:rsidRPr="00051653">
              <w:rPr>
                <w:sz w:val="24"/>
                <w:szCs w:val="24"/>
              </w:rPr>
              <w:t>подання документів для державної реєстрації прав не в повному обсязі, передбаченому законодавством;</w:t>
            </w:r>
          </w:p>
          <w:p w:rsidR="00B119BA" w:rsidRDefault="00B119BA" w:rsidP="00A4182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051653">
              <w:rPr>
                <w:sz w:val="24"/>
                <w:szCs w:val="24"/>
              </w:rPr>
              <w:t>2) неподання заявником чи неотримання державним реєстратором у порядку, визначеному у пункті 3 частини третьої статті 10 Закону</w:t>
            </w:r>
            <w:r w:rsidRPr="001A177C">
              <w:rPr>
                <w:sz w:val="24"/>
                <w:szCs w:val="24"/>
              </w:rPr>
              <w:t xml:space="preserve">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051653">
              <w:rPr>
                <w:sz w:val="24"/>
                <w:szCs w:val="24"/>
              </w:rPr>
              <w:t xml:space="preserve">, інформації про зареєстровані до </w:t>
            </w:r>
            <w:r>
              <w:rPr>
                <w:sz w:val="24"/>
                <w:szCs w:val="24"/>
              </w:rPr>
              <w:t>0</w:t>
            </w:r>
            <w:r w:rsidRPr="00051653">
              <w:rPr>
                <w:sz w:val="24"/>
                <w:szCs w:val="24"/>
              </w:rPr>
              <w:t>1 січня 2013 року речові права на відповідне нерухоме майно, якщо наявність такої інформації є необхідною для державної реєстрації прав</w:t>
            </w:r>
            <w:r>
              <w:rPr>
                <w:sz w:val="24"/>
                <w:szCs w:val="24"/>
              </w:rPr>
              <w:t>;</w:t>
            </w:r>
          </w:p>
          <w:p w:rsidR="00B119BA" w:rsidRPr="000F5EBA" w:rsidRDefault="00B119BA" w:rsidP="00A4182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600189">
              <w:rPr>
                <w:sz w:val="24"/>
                <w:szCs w:val="24"/>
              </w:rPr>
              <w:t>направлення запиту до суду про отримання копії рішення суду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1) заявлене речове право, обтяження не підлягають державній реєстрації відповідно до цього Закону;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2) заява про державну реєстрацію прав подана неналежною особою;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3) подані документи не відповідають вимогам, встановленим Законом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4) подані документи не дають змоги встановити набуття, зміну або припинення речових прав на нерухоме майно та їх обтяження;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5) наявні суперечності між заявленими та вже зареєстрованими речовими правами на нерухоме майно та їх обтяженнями;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6) наявні зареєстровані обтяження речових прав на нерухоме майно;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7)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обтяжень щодо попереднього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правонабувача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 xml:space="preserve">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після державної реєстрації права власності на таке майно за новим </w:t>
            </w:r>
            <w:proofErr w:type="spellStart"/>
            <w:r w:rsidRPr="007525BC">
              <w:rPr>
                <w:sz w:val="24"/>
                <w:szCs w:val="24"/>
                <w:lang w:eastAsia="uk-UA"/>
              </w:rPr>
              <w:t>правонабувачем</w:t>
            </w:r>
            <w:proofErr w:type="spellEnd"/>
            <w:r w:rsidRPr="007525BC">
              <w:rPr>
                <w:sz w:val="24"/>
                <w:szCs w:val="24"/>
                <w:lang w:eastAsia="uk-UA"/>
              </w:rPr>
              <w:t>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8) після завершення строку, встановленого частиною третьою статті 23 Закону</w:t>
            </w:r>
            <w:r>
              <w:rPr>
                <w:sz w:val="24"/>
                <w:szCs w:val="24"/>
                <w:lang w:val="ru-RU" w:eastAsia="uk-UA"/>
              </w:rPr>
              <w:t xml:space="preserve"> </w:t>
            </w:r>
            <w:r w:rsidRPr="00D20F8C">
              <w:rPr>
                <w:sz w:val="24"/>
                <w:szCs w:val="24"/>
                <w:lang w:eastAsia="uk-UA"/>
              </w:rPr>
              <w:t xml:space="preserve">України </w:t>
            </w:r>
            <w:r>
              <w:rPr>
                <w:sz w:val="24"/>
                <w:szCs w:val="24"/>
                <w:lang w:eastAsia="uk-UA"/>
              </w:rPr>
              <w:t>«</w:t>
            </w:r>
            <w:r w:rsidRPr="00D20F8C">
              <w:rPr>
                <w:sz w:val="24"/>
                <w:szCs w:val="24"/>
                <w:lang w:eastAsia="uk-UA"/>
              </w:rPr>
              <w:t xml:space="preserve">Про державну </w:t>
            </w:r>
            <w:r w:rsidRPr="00D20F8C">
              <w:rPr>
                <w:sz w:val="24"/>
                <w:szCs w:val="24"/>
                <w:lang w:eastAsia="uk-UA"/>
              </w:rPr>
              <w:lastRenderedPageBreak/>
              <w:t>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Pr="007525BC">
              <w:rPr>
                <w:sz w:val="24"/>
                <w:szCs w:val="24"/>
                <w:lang w:eastAsia="uk-UA"/>
              </w:rPr>
              <w:t>, не усунені обставини, що були підставою для прийняття рішення про зупинення розгляду заяви про державну реєстрацію прав;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9)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під час вчинення нотаріальної дії з нерухомим майном, об’єктом незавершеного будівництва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не до нотаріуса, який вчинив таку дію;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10) заяв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про державну реєстрацію прав та їх обтяжень в електронній формі подан</w:t>
            </w:r>
            <w:r>
              <w:rPr>
                <w:sz w:val="24"/>
                <w:szCs w:val="24"/>
                <w:lang w:eastAsia="uk-UA"/>
              </w:rPr>
              <w:t>а</w:t>
            </w:r>
            <w:r w:rsidRPr="007525BC">
              <w:rPr>
                <w:sz w:val="24"/>
                <w:szCs w:val="24"/>
                <w:lang w:eastAsia="uk-UA"/>
              </w:rPr>
              <w:t xml:space="preserve"> особою, яка згідно із законодавством не має повноважень подавати заяви в електронній формі;</w:t>
            </w:r>
          </w:p>
          <w:p w:rsidR="00B119BA" w:rsidRPr="007525BC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11) заявником подано ті самі документи, на підставі яких заявлене речове право, обтяження вже зареєстровано у Державному реєстрі прав;</w:t>
            </w:r>
          </w:p>
          <w:p w:rsidR="00B119BA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525BC">
              <w:rPr>
                <w:sz w:val="24"/>
                <w:szCs w:val="24"/>
                <w:lang w:eastAsia="uk-UA"/>
              </w:rPr>
              <w:t>12) заявника, який звернувся із заявою про державну реєстрацію прав, що матиме наслідком відчуження майна, внесено до Єдиного реєстру боржників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119BA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13) </w:t>
            </w:r>
            <w:r w:rsidRPr="00600189">
              <w:rPr>
                <w:sz w:val="24"/>
                <w:szCs w:val="24"/>
                <w:lang w:eastAsia="uk-UA"/>
              </w:rPr>
              <w:t xml:space="preserve">надходження відповідно до Порядку державної реєстрації речових прав на нерухоме майно та їх обтяжень, затвердженого постановою Кабінету Міністрів України </w:t>
            </w:r>
            <w:r>
              <w:rPr>
                <w:sz w:val="24"/>
                <w:szCs w:val="24"/>
                <w:lang w:eastAsia="uk-UA"/>
              </w:rPr>
              <w:br/>
            </w:r>
            <w:r w:rsidRPr="00600189">
              <w:rPr>
                <w:sz w:val="24"/>
                <w:szCs w:val="24"/>
                <w:lang w:eastAsia="uk-UA"/>
              </w:rPr>
              <w:t>від 25 грудня 2015 року «Про державну реєстрацію речових прав на нерухоме майно та їх обтяжень» (зі змінами)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600189">
              <w:rPr>
                <w:sz w:val="24"/>
                <w:szCs w:val="24"/>
                <w:lang w:eastAsia="uk-UA"/>
              </w:rPr>
              <w:t xml:space="preserve"> відомостей з Державного земельного кадастру про відсутність в останньому відомостей про земельну ділянку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B119BA" w:rsidRPr="00042A7F" w:rsidRDefault="00B119BA" w:rsidP="00A4182C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B119BA" w:rsidRPr="00C146E5" w:rsidRDefault="00B119BA" w:rsidP="00A4182C">
            <w:pPr>
              <w:tabs>
                <w:tab w:val="left" w:pos="1565"/>
              </w:tabs>
              <w:ind w:firstLine="217"/>
              <w:rPr>
                <w:i/>
                <w:sz w:val="22"/>
                <w:szCs w:val="22"/>
                <w:lang w:eastAsia="uk-UA"/>
              </w:rPr>
            </w:pPr>
            <w:r w:rsidRPr="00084C29">
              <w:rPr>
                <w:sz w:val="24"/>
                <w:szCs w:val="24"/>
                <w:lang w:eastAsia="uk-UA"/>
              </w:rPr>
              <w:t>Рішення про відмову в державній реєстрації прав повинно містити вичерпний перелік обставин, що ста</w:t>
            </w:r>
            <w:r>
              <w:rPr>
                <w:sz w:val="24"/>
                <w:szCs w:val="24"/>
                <w:lang w:eastAsia="uk-UA"/>
              </w:rPr>
              <w:t>ли підставою для його прийняття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Default="00B119BA" w:rsidP="00A4182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097693">
              <w:rPr>
                <w:sz w:val="24"/>
                <w:szCs w:val="24"/>
              </w:rPr>
              <w:t xml:space="preserve">Внесення відповідного запису до Державного реєстру речових прав на нерухоме майно </w:t>
            </w:r>
            <w:r>
              <w:rPr>
                <w:sz w:val="24"/>
                <w:szCs w:val="24"/>
              </w:rPr>
              <w:t xml:space="preserve">та витяг з Державного реєстру речових прав на нерухоме майно </w:t>
            </w:r>
            <w:r w:rsidRPr="00F94EC9">
              <w:rPr>
                <w:sz w:val="24"/>
                <w:szCs w:val="24"/>
                <w:lang w:eastAsia="uk-UA"/>
              </w:rPr>
              <w:t>в</w:t>
            </w:r>
            <w:r>
              <w:rPr>
                <w:sz w:val="24"/>
                <w:szCs w:val="24"/>
                <w:lang w:eastAsia="uk-UA"/>
              </w:rPr>
              <w:t xml:space="preserve"> паперовій чи</w:t>
            </w:r>
            <w:r w:rsidRPr="00F94EC9">
              <w:rPr>
                <w:sz w:val="24"/>
                <w:szCs w:val="24"/>
                <w:lang w:eastAsia="uk-UA"/>
              </w:rPr>
              <w:t xml:space="preserve"> електронній формі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B119BA" w:rsidRPr="00F94EC9" w:rsidRDefault="00B119BA" w:rsidP="00A4182C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F94EC9">
              <w:rPr>
                <w:sz w:val="24"/>
                <w:szCs w:val="24"/>
                <w:lang w:eastAsia="uk-UA"/>
              </w:rPr>
              <w:t xml:space="preserve"> про відмову у державній реєстрації із зазначенням виключно</w:t>
            </w:r>
            <w:r>
              <w:rPr>
                <w:sz w:val="24"/>
                <w:szCs w:val="24"/>
                <w:lang w:eastAsia="uk-UA"/>
              </w:rPr>
              <w:t>го переліку підстав для винесення відповідного рішення</w:t>
            </w:r>
          </w:p>
        </w:tc>
      </w:tr>
      <w:tr w:rsidR="00B119BA" w:rsidRPr="00F94EC9" w:rsidTr="00A4182C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F94EC9" w:rsidRDefault="00B119BA" w:rsidP="00A4182C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119BA" w:rsidRPr="000360CA" w:rsidRDefault="00B119BA" w:rsidP="00A4182C">
            <w:pPr>
              <w:pStyle w:val="a3"/>
              <w:tabs>
                <w:tab w:val="left" w:pos="358"/>
              </w:tabs>
              <w:ind w:left="0" w:firstLine="217"/>
              <w:rPr>
                <w:i/>
                <w:sz w:val="24"/>
                <w:szCs w:val="24"/>
              </w:rPr>
            </w:pPr>
            <w:r w:rsidRPr="000360CA">
              <w:rPr>
                <w:i/>
                <w:sz w:val="24"/>
                <w:szCs w:val="24"/>
              </w:rPr>
              <w:t>Результати надання адміністративної послуги у сфері державної реєстрації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0360CA">
              <w:rPr>
                <w:i/>
                <w:sz w:val="24"/>
                <w:szCs w:val="24"/>
              </w:rPr>
              <w:t xml:space="preserve">оприлюднюються на </w:t>
            </w:r>
            <w:proofErr w:type="spellStart"/>
            <w:r w:rsidRPr="000360CA">
              <w:rPr>
                <w:i/>
                <w:sz w:val="24"/>
                <w:szCs w:val="24"/>
              </w:rPr>
              <w:t>веб-порталі</w:t>
            </w:r>
            <w:proofErr w:type="spellEnd"/>
            <w:r w:rsidRPr="000360CA">
              <w:rPr>
                <w:i/>
                <w:sz w:val="24"/>
                <w:szCs w:val="24"/>
              </w:rPr>
              <w:t xml:space="preserve"> Мін’юсту для доступу до неї заявника з метою її перегляду*.</w:t>
            </w:r>
          </w:p>
          <w:p w:rsidR="00B119BA" w:rsidRPr="000360CA" w:rsidRDefault="00B119BA" w:rsidP="00A418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360CA">
              <w:rPr>
                <w:sz w:val="24"/>
                <w:szCs w:val="24"/>
              </w:rPr>
              <w:t>Витяг з Державного реєстру речових прав на нерухоме майно за бажанням заявника може бути отриманий у паперовій формі.</w:t>
            </w:r>
          </w:p>
          <w:p w:rsidR="00B119BA" w:rsidRPr="00F94EC9" w:rsidRDefault="00B119BA" w:rsidP="00A4182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360CA">
              <w:rPr>
                <w:sz w:val="24"/>
                <w:szCs w:val="24"/>
              </w:rPr>
              <w:t>Рішення про відмову у проведенні державної реєстрації речових прав та їх обтяжень за бажанням заявника може бути отримане у паперовій формі</w:t>
            </w:r>
          </w:p>
        </w:tc>
      </w:tr>
    </w:tbl>
    <w:p w:rsidR="00B119BA" w:rsidRDefault="00B119BA" w:rsidP="00B119BA">
      <w:pPr>
        <w:rPr>
          <w:sz w:val="24"/>
          <w:szCs w:val="24"/>
        </w:rPr>
      </w:pPr>
      <w:bookmarkStart w:id="7" w:name="n43"/>
      <w:bookmarkEnd w:id="7"/>
    </w:p>
    <w:p w:rsidR="00B119BA" w:rsidRDefault="00B119BA" w:rsidP="00B119BA">
      <w:r w:rsidRPr="00B56D4E">
        <w:rPr>
          <w:sz w:val="24"/>
          <w:szCs w:val="24"/>
        </w:rPr>
        <w:t>*</w:t>
      </w:r>
      <w:r w:rsidRPr="005F11A3">
        <w:rPr>
          <w:i/>
          <w:sz w:val="24"/>
          <w:szCs w:val="24"/>
        </w:rPr>
        <w:t>П</w:t>
      </w:r>
      <w:r w:rsidRPr="00B56D4E">
        <w:rPr>
          <w:i/>
          <w:sz w:val="24"/>
          <w:szCs w:val="24"/>
        </w:rPr>
        <w:t>ісля запровадження сервісу</w:t>
      </w:r>
      <w:r>
        <w:rPr>
          <w:i/>
          <w:sz w:val="24"/>
          <w:szCs w:val="24"/>
        </w:rPr>
        <w:t>.</w:t>
      </w:r>
    </w:p>
    <w:p w:rsidR="00B119BA" w:rsidRPr="00F94EC9" w:rsidRDefault="00B119BA" w:rsidP="00B119BA"/>
    <w:p w:rsidR="00B119BA" w:rsidRPr="00822F38" w:rsidRDefault="00B119BA" w:rsidP="00B119BA">
      <w:pPr>
        <w:rPr>
          <w:sz w:val="26"/>
          <w:szCs w:val="26"/>
        </w:rPr>
      </w:pPr>
      <w:r w:rsidRPr="00822F38">
        <w:rPr>
          <w:sz w:val="26"/>
          <w:szCs w:val="26"/>
        </w:rPr>
        <w:lastRenderedPageBreak/>
        <w:t>Керівник апарату райдержадміністрації</w:t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  <w:t>С.В. Рогоза</w:t>
      </w:r>
    </w:p>
    <w:p w:rsidR="00B119BA" w:rsidRPr="00822F38" w:rsidRDefault="00B119BA" w:rsidP="00B119BA">
      <w:pPr>
        <w:rPr>
          <w:sz w:val="26"/>
          <w:szCs w:val="26"/>
        </w:rPr>
      </w:pPr>
    </w:p>
    <w:p w:rsidR="00B119BA" w:rsidRPr="00822F38" w:rsidRDefault="00B119BA" w:rsidP="00B119BA">
      <w:pPr>
        <w:rPr>
          <w:sz w:val="26"/>
          <w:szCs w:val="26"/>
        </w:rPr>
      </w:pPr>
      <w:r>
        <w:rPr>
          <w:sz w:val="26"/>
          <w:szCs w:val="26"/>
        </w:rPr>
        <w:t>Інформаційну</w:t>
      </w:r>
      <w:r w:rsidRPr="00822F38">
        <w:rPr>
          <w:sz w:val="26"/>
          <w:szCs w:val="26"/>
        </w:rPr>
        <w:t xml:space="preserve"> картку адміністративної послуги підготовлено відділом державної реєстрації Покровської райдержадміністрації</w:t>
      </w:r>
    </w:p>
    <w:p w:rsidR="00B119BA" w:rsidRPr="00822F38" w:rsidRDefault="00B119BA" w:rsidP="00B119BA">
      <w:pPr>
        <w:rPr>
          <w:sz w:val="26"/>
          <w:szCs w:val="26"/>
        </w:rPr>
      </w:pPr>
    </w:p>
    <w:p w:rsidR="00B119BA" w:rsidRDefault="00B119BA" w:rsidP="00B119BA">
      <w:pPr>
        <w:rPr>
          <w:sz w:val="26"/>
          <w:szCs w:val="26"/>
          <w:lang w:val="ru-RU"/>
        </w:rPr>
      </w:pPr>
      <w:r w:rsidRPr="00822F38">
        <w:rPr>
          <w:sz w:val="26"/>
          <w:szCs w:val="26"/>
        </w:rPr>
        <w:t xml:space="preserve"> Начальник відділу</w:t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</w:r>
      <w:r w:rsidRPr="00822F38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22F38">
        <w:rPr>
          <w:sz w:val="26"/>
          <w:szCs w:val="26"/>
        </w:rPr>
        <w:t xml:space="preserve">В.О. </w:t>
      </w:r>
      <w:proofErr w:type="spellStart"/>
      <w:r w:rsidRPr="00822F38">
        <w:rPr>
          <w:sz w:val="26"/>
          <w:szCs w:val="26"/>
        </w:rPr>
        <w:t>Гурська</w:t>
      </w:r>
      <w:proofErr w:type="spellEnd"/>
    </w:p>
    <w:p w:rsidR="00B119BA" w:rsidRDefault="00B119BA" w:rsidP="00B119BA">
      <w:pPr>
        <w:rPr>
          <w:sz w:val="26"/>
          <w:szCs w:val="26"/>
          <w:lang w:val="ru-RU"/>
        </w:rPr>
      </w:pPr>
    </w:p>
    <w:p w:rsidR="00F02300" w:rsidRDefault="00F02300">
      <w:bookmarkStart w:id="8" w:name="_GoBack"/>
      <w:bookmarkEnd w:id="8"/>
    </w:p>
    <w:sectPr w:rsidR="00F02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1F"/>
    <w:rsid w:val="00184B1E"/>
    <w:rsid w:val="006F0050"/>
    <w:rsid w:val="00B119BA"/>
    <w:rsid w:val="00C3241F"/>
    <w:rsid w:val="00E15E42"/>
    <w:rsid w:val="00F0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9599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2019-01-09T06:54:00Z</dcterms:created>
  <dcterms:modified xsi:type="dcterms:W3CDTF">2019-01-09T06:54:00Z</dcterms:modified>
</cp:coreProperties>
</file>