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1E" w:rsidRDefault="00BD5E51" w:rsidP="00BD5E51">
      <w:pPr>
        <w:pStyle w:val="a4"/>
        <w:spacing w:line="276" w:lineRule="auto"/>
        <w:jc w:val="center"/>
      </w:pPr>
      <w:r>
        <w:t>І</w:t>
      </w:r>
      <w:r w:rsidR="00E00DA0">
        <w:t>нформаці</w:t>
      </w:r>
      <w:r w:rsidR="00547A32">
        <w:rPr>
          <w:lang w:val="ru-RU"/>
        </w:rPr>
        <w:t>я</w:t>
      </w:r>
      <w:r w:rsidR="00E00DA0">
        <w:t xml:space="preserve"> </w:t>
      </w:r>
      <w:r>
        <w:t xml:space="preserve">для </w:t>
      </w:r>
      <w:r w:rsidR="00E00DA0">
        <w:t>внутрішньо</w:t>
      </w:r>
      <w:r w:rsidR="00E00DA0">
        <w:rPr>
          <w:spacing w:val="-1"/>
        </w:rPr>
        <w:t xml:space="preserve"> </w:t>
      </w:r>
      <w:r w:rsidR="00E00DA0">
        <w:t>переміщени</w:t>
      </w:r>
      <w:r>
        <w:t>х</w:t>
      </w:r>
      <w:r w:rsidR="00E00DA0">
        <w:rPr>
          <w:spacing w:val="-3"/>
        </w:rPr>
        <w:t xml:space="preserve"> </w:t>
      </w:r>
      <w:r w:rsidR="00E00DA0">
        <w:t>ос</w:t>
      </w:r>
      <w:r>
        <w:t>іб</w:t>
      </w:r>
    </w:p>
    <w:p w:rsidR="00BD5E51" w:rsidRDefault="00BD5E51" w:rsidP="00BD5E51">
      <w:pPr>
        <w:pStyle w:val="a4"/>
        <w:spacing w:line="276" w:lineRule="auto"/>
        <w:rPr>
          <w:b w:val="0"/>
          <w:sz w:val="32"/>
        </w:rPr>
      </w:pPr>
    </w:p>
    <w:p w:rsidR="001E381E" w:rsidRDefault="00E00DA0">
      <w:pPr>
        <w:pStyle w:val="a5"/>
        <w:numPr>
          <w:ilvl w:val="0"/>
          <w:numId w:val="2"/>
        </w:numPr>
        <w:tabs>
          <w:tab w:val="left" w:pos="1541"/>
        </w:tabs>
        <w:spacing w:line="276" w:lineRule="auto"/>
        <w:ind w:right="119" w:firstLine="710"/>
        <w:jc w:val="both"/>
        <w:rPr>
          <w:sz w:val="28"/>
        </w:rPr>
      </w:pPr>
      <w:r>
        <w:rPr>
          <w:sz w:val="28"/>
        </w:rPr>
        <w:t>якщо ВПО 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працездатною, не зареєстрована як </w:t>
      </w:r>
      <w:proofErr w:type="spellStart"/>
      <w:r>
        <w:rPr>
          <w:sz w:val="28"/>
        </w:rPr>
        <w:t>ФОП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центрі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зайнятості,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16"/>
          <w:sz w:val="28"/>
        </w:rPr>
        <w:t xml:space="preserve"> </w:t>
      </w:r>
      <w:r>
        <w:rPr>
          <w:sz w:val="28"/>
        </w:rPr>
        <w:t>їй</w:t>
      </w:r>
      <w:r>
        <w:rPr>
          <w:spacing w:val="-10"/>
          <w:sz w:val="28"/>
        </w:rPr>
        <w:t xml:space="preserve"> </w:t>
      </w:r>
      <w:r>
        <w:rPr>
          <w:sz w:val="28"/>
        </w:rPr>
        <w:t>варто</w:t>
      </w:r>
      <w:r>
        <w:rPr>
          <w:spacing w:val="-11"/>
          <w:sz w:val="28"/>
        </w:rPr>
        <w:t xml:space="preserve"> </w:t>
      </w:r>
      <w:r>
        <w:rPr>
          <w:sz w:val="28"/>
        </w:rPr>
        <w:t>стати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облік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Центрі</w:t>
      </w:r>
      <w:r>
        <w:rPr>
          <w:spacing w:val="-9"/>
          <w:sz w:val="28"/>
        </w:rPr>
        <w:t xml:space="preserve"> </w:t>
      </w:r>
      <w:r>
        <w:rPr>
          <w:sz w:val="28"/>
        </w:rPr>
        <w:t>зайнятості,</w:t>
      </w:r>
      <w:r>
        <w:rPr>
          <w:spacing w:val="-11"/>
          <w:sz w:val="28"/>
        </w:rPr>
        <w:t xml:space="preserve"> </w:t>
      </w:r>
      <w:r>
        <w:rPr>
          <w:sz w:val="28"/>
        </w:rPr>
        <w:t>як</w:t>
      </w:r>
      <w:r>
        <w:rPr>
          <w:spacing w:val="-17"/>
          <w:sz w:val="28"/>
        </w:rPr>
        <w:t xml:space="preserve"> </w:t>
      </w:r>
      <w:r>
        <w:rPr>
          <w:sz w:val="28"/>
        </w:rPr>
        <w:t>така,</w:t>
      </w:r>
      <w:r>
        <w:rPr>
          <w:spacing w:val="-10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шукає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роботу, або</w:t>
      </w:r>
      <w:r>
        <w:rPr>
          <w:spacing w:val="-1"/>
          <w:sz w:val="28"/>
        </w:rPr>
        <w:t xml:space="preserve"> </w:t>
      </w:r>
      <w:r>
        <w:rPr>
          <w:sz w:val="28"/>
        </w:rPr>
        <w:t>щоб</w:t>
      </w:r>
      <w:r>
        <w:rPr>
          <w:spacing w:val="2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статус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безробітного</w:t>
      </w:r>
      <w:r>
        <w:rPr>
          <w:sz w:val="28"/>
        </w:rPr>
        <w:t>.</w:t>
      </w:r>
    </w:p>
    <w:p w:rsidR="001E381E" w:rsidRDefault="00E00DA0">
      <w:pPr>
        <w:pStyle w:val="a3"/>
        <w:spacing w:line="322" w:lineRule="exact"/>
        <w:ind w:left="811" w:firstLine="0"/>
      </w:pPr>
      <w:r>
        <w:t>Унаслідок</w:t>
      </w:r>
      <w:r>
        <w:rPr>
          <w:spacing w:val="-7"/>
        </w:rPr>
        <w:t xml:space="preserve"> </w:t>
      </w:r>
      <w:r>
        <w:t>отримання</w:t>
      </w:r>
      <w:r>
        <w:rPr>
          <w:spacing w:val="-4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t>безробітного,</w:t>
      </w:r>
      <w:r>
        <w:rPr>
          <w:spacing w:val="-4"/>
        </w:rPr>
        <w:t xml:space="preserve"> </w:t>
      </w:r>
      <w:r>
        <w:t>ВПО:</w:t>
      </w:r>
    </w:p>
    <w:p w:rsidR="001E381E" w:rsidRDefault="00E00DA0">
      <w:pPr>
        <w:pStyle w:val="a5"/>
        <w:numPr>
          <w:ilvl w:val="0"/>
          <w:numId w:val="1"/>
        </w:numPr>
        <w:tabs>
          <w:tab w:val="left" w:pos="1541"/>
        </w:tabs>
        <w:spacing w:before="48" w:line="278" w:lineRule="auto"/>
        <w:ind w:right="116" w:firstLine="710"/>
        <w:rPr>
          <w:sz w:val="28"/>
        </w:rPr>
      </w:pPr>
      <w:r>
        <w:rPr>
          <w:sz w:val="28"/>
        </w:rPr>
        <w:t>матиме право на отримання допомоги по безробіттю в розмірі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1500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7100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тривалістю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передпенсійного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віку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360</w:t>
      </w:r>
      <w:r>
        <w:rPr>
          <w:spacing w:val="-9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-8"/>
          <w:sz w:val="28"/>
        </w:rPr>
        <w:t xml:space="preserve"> </w:t>
      </w:r>
      <w:r>
        <w:rPr>
          <w:sz w:val="28"/>
        </w:rPr>
        <w:t>днів)</w:t>
      </w:r>
      <w:r>
        <w:rPr>
          <w:spacing w:val="-6"/>
          <w:sz w:val="28"/>
        </w:rPr>
        <w:t xml:space="preserve"> </w:t>
      </w:r>
      <w:r>
        <w:rPr>
          <w:sz w:val="28"/>
        </w:rPr>
        <w:t>під</w:t>
      </w:r>
      <w:r>
        <w:rPr>
          <w:spacing w:val="-10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дії</w:t>
      </w:r>
      <w:r>
        <w:rPr>
          <w:spacing w:val="-10"/>
          <w:sz w:val="28"/>
        </w:rPr>
        <w:t xml:space="preserve"> </w:t>
      </w:r>
      <w:r>
        <w:rPr>
          <w:sz w:val="28"/>
        </w:rPr>
        <w:t>воєнного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стану;</w:t>
      </w:r>
    </w:p>
    <w:p w:rsidR="001E381E" w:rsidRDefault="00E00DA0">
      <w:pPr>
        <w:pStyle w:val="a5"/>
        <w:numPr>
          <w:ilvl w:val="0"/>
          <w:numId w:val="1"/>
        </w:numPr>
        <w:tabs>
          <w:tab w:val="left" w:pos="1541"/>
        </w:tabs>
        <w:spacing w:line="276" w:lineRule="auto"/>
        <w:ind w:firstLine="710"/>
        <w:rPr>
          <w:sz w:val="28"/>
        </w:rPr>
      </w:pPr>
      <w:r>
        <w:rPr>
          <w:sz w:val="28"/>
        </w:rPr>
        <w:t xml:space="preserve">отримає допомогу від кар’єрного радника в </w:t>
      </w:r>
      <w:proofErr w:type="spellStart"/>
      <w:r>
        <w:rPr>
          <w:sz w:val="28"/>
        </w:rPr>
        <w:t>пошуці</w:t>
      </w:r>
      <w:proofErr w:type="spellEnd"/>
      <w:r>
        <w:rPr>
          <w:sz w:val="28"/>
        </w:rPr>
        <w:t xml:space="preserve"> роботи 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працевлаштуванні;</w:t>
      </w:r>
    </w:p>
    <w:p w:rsidR="001E381E" w:rsidRDefault="00E00DA0">
      <w:pPr>
        <w:pStyle w:val="a5"/>
        <w:numPr>
          <w:ilvl w:val="0"/>
          <w:numId w:val="1"/>
        </w:numPr>
        <w:tabs>
          <w:tab w:val="left" w:pos="1541"/>
        </w:tabs>
        <w:spacing w:line="276" w:lineRule="auto"/>
        <w:ind w:right="117" w:firstLine="710"/>
        <w:rPr>
          <w:sz w:val="28"/>
        </w:rPr>
      </w:pPr>
      <w:r>
        <w:rPr>
          <w:spacing w:val="-1"/>
          <w:sz w:val="28"/>
        </w:rPr>
        <w:t>матиме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отримання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консультаційних,</w:t>
      </w:r>
      <w:r>
        <w:rPr>
          <w:spacing w:val="-14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профорієнтаційних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 з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 перенавчання;</w:t>
      </w:r>
    </w:p>
    <w:p w:rsidR="001E381E" w:rsidRDefault="00E00DA0">
      <w:pPr>
        <w:pStyle w:val="a5"/>
        <w:numPr>
          <w:ilvl w:val="0"/>
          <w:numId w:val="2"/>
        </w:numPr>
        <w:tabs>
          <w:tab w:val="left" w:pos="1541"/>
        </w:tabs>
        <w:spacing w:line="276" w:lineRule="auto"/>
        <w:ind w:firstLine="710"/>
        <w:jc w:val="both"/>
        <w:rPr>
          <w:sz w:val="28"/>
        </w:rPr>
      </w:pPr>
      <w:r>
        <w:rPr>
          <w:sz w:val="28"/>
        </w:rPr>
        <w:t>якщо середньомісячний сукупний дохід сім'ї ВПО менший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рівень забезпечення прожиткового мінімуму для сім'ї (3588,20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 xml:space="preserve"> – для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37"/>
          <w:sz w:val="28"/>
        </w:rPr>
        <w:t xml:space="preserve"> </w:t>
      </w:r>
      <w:r>
        <w:rPr>
          <w:sz w:val="28"/>
        </w:rPr>
        <w:t>віком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6"/>
          <w:sz w:val="28"/>
        </w:rPr>
        <w:t xml:space="preserve"> </w:t>
      </w:r>
      <w:r>
        <w:rPr>
          <w:sz w:val="28"/>
        </w:rPr>
        <w:t>6</w:t>
      </w:r>
      <w:r>
        <w:rPr>
          <w:spacing w:val="31"/>
          <w:sz w:val="28"/>
        </w:rPr>
        <w:t xml:space="preserve"> </w:t>
      </w:r>
      <w:r>
        <w:rPr>
          <w:sz w:val="28"/>
        </w:rPr>
        <w:t>років</w:t>
      </w:r>
      <w:r>
        <w:rPr>
          <w:spacing w:val="38"/>
          <w:sz w:val="28"/>
        </w:rPr>
        <w:t xml:space="preserve"> </w:t>
      </w:r>
      <w:r>
        <w:rPr>
          <w:sz w:val="28"/>
        </w:rPr>
        <w:t>(140%</w:t>
      </w:r>
      <w:r>
        <w:rPr>
          <w:spacing w:val="38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прожиткового</w:t>
      </w:r>
      <w:r>
        <w:rPr>
          <w:spacing w:val="37"/>
          <w:sz w:val="28"/>
        </w:rPr>
        <w:t xml:space="preserve"> </w:t>
      </w:r>
      <w:r>
        <w:rPr>
          <w:sz w:val="28"/>
        </w:rPr>
        <w:t>мінімуму);</w:t>
      </w:r>
    </w:p>
    <w:p w:rsidR="001E381E" w:rsidRDefault="00E00DA0">
      <w:pPr>
        <w:pStyle w:val="a3"/>
        <w:spacing w:line="276" w:lineRule="auto"/>
        <w:ind w:right="112" w:firstLine="0"/>
      </w:pPr>
      <w:r>
        <w:t>4</w:t>
      </w:r>
      <w:r>
        <w:rPr>
          <w:spacing w:val="1"/>
        </w:rPr>
        <w:t xml:space="preserve"> </w:t>
      </w:r>
      <w:r>
        <w:t>474,4</w:t>
      </w:r>
      <w:r>
        <w:rPr>
          <w:spacing w:val="1"/>
        </w:rPr>
        <w:t xml:space="preserve"> </w:t>
      </w:r>
      <w:proofErr w:type="spellStart"/>
      <w:r>
        <w:t>грн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віком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(140%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прожиткового</w:t>
      </w:r>
      <w:r>
        <w:rPr>
          <w:spacing w:val="1"/>
        </w:rPr>
        <w:t xml:space="preserve"> </w:t>
      </w:r>
      <w:r>
        <w:t>мінімуму);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665,4</w:t>
      </w:r>
      <w:r>
        <w:rPr>
          <w:spacing w:val="1"/>
        </w:rPr>
        <w:t xml:space="preserve"> </w:t>
      </w:r>
      <w:proofErr w:type="spellStart"/>
      <w:r>
        <w:t>грн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працездатних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(55%</w:t>
      </w:r>
      <w:r>
        <w:rPr>
          <w:spacing w:val="1"/>
        </w:rPr>
        <w:t xml:space="preserve"> </w:t>
      </w:r>
      <w:r>
        <w:t xml:space="preserve">відповідного прожиткового мінімуму); 2361,00 </w:t>
      </w:r>
      <w:proofErr w:type="spellStart"/>
      <w:r>
        <w:t>грн</w:t>
      </w:r>
      <w:proofErr w:type="spellEnd"/>
      <w:r>
        <w:t xml:space="preserve"> – для осіб, які втратили</w:t>
      </w:r>
      <w:r>
        <w:rPr>
          <w:spacing w:val="-67"/>
        </w:rPr>
        <w:t xml:space="preserve"> </w:t>
      </w:r>
      <w:r>
        <w:t>працездатність</w:t>
      </w:r>
      <w:r>
        <w:rPr>
          <w:spacing w:val="-14"/>
        </w:rPr>
        <w:t xml:space="preserve"> </w:t>
      </w:r>
      <w:r>
        <w:t>(100%</w:t>
      </w:r>
      <w:r>
        <w:rPr>
          <w:spacing w:val="-13"/>
        </w:rPr>
        <w:t xml:space="preserve"> </w:t>
      </w:r>
      <w:r>
        <w:t>відповідного</w:t>
      </w:r>
      <w:r>
        <w:rPr>
          <w:spacing w:val="-15"/>
        </w:rPr>
        <w:t xml:space="preserve"> </w:t>
      </w:r>
      <w:r>
        <w:t>прожиткового</w:t>
      </w:r>
      <w:r>
        <w:rPr>
          <w:spacing w:val="-14"/>
        </w:rPr>
        <w:t xml:space="preserve"> </w:t>
      </w:r>
      <w:r>
        <w:t>мінімуму)),</w:t>
      </w:r>
      <w:r>
        <w:rPr>
          <w:spacing w:val="-15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сім’я</w:t>
      </w:r>
      <w:r>
        <w:rPr>
          <w:spacing w:val="-14"/>
        </w:rPr>
        <w:t xml:space="preserve"> </w:t>
      </w:r>
      <w:r>
        <w:t>ВПО</w:t>
      </w:r>
      <w:r>
        <w:rPr>
          <w:spacing w:val="-68"/>
        </w:rPr>
        <w:t xml:space="preserve"> </w:t>
      </w:r>
      <w:r>
        <w:t xml:space="preserve">має право отримання </w:t>
      </w:r>
      <w:r>
        <w:rPr>
          <w:b/>
        </w:rPr>
        <w:t>державної соціальної допомоги малозабезпеченим</w:t>
      </w:r>
      <w:r>
        <w:rPr>
          <w:b/>
          <w:spacing w:val="-67"/>
        </w:rPr>
        <w:t xml:space="preserve"> </w:t>
      </w:r>
      <w:r>
        <w:rPr>
          <w:b/>
        </w:rPr>
        <w:t>сім’ям</w:t>
      </w:r>
      <w:r>
        <w:t>;</w:t>
      </w:r>
    </w:p>
    <w:p w:rsidR="001E381E" w:rsidRDefault="00E00DA0">
      <w:pPr>
        <w:pStyle w:val="a5"/>
        <w:numPr>
          <w:ilvl w:val="0"/>
          <w:numId w:val="2"/>
        </w:numPr>
        <w:tabs>
          <w:tab w:val="left" w:pos="1541"/>
        </w:tabs>
        <w:spacing w:line="276" w:lineRule="auto"/>
        <w:ind w:right="118" w:firstLine="710"/>
        <w:jc w:val="both"/>
        <w:rPr>
          <w:sz w:val="28"/>
        </w:rPr>
      </w:pPr>
      <w:r>
        <w:rPr>
          <w:sz w:val="28"/>
        </w:rPr>
        <w:t xml:space="preserve">ВПО має право на отримання </w:t>
      </w:r>
      <w:r>
        <w:rPr>
          <w:b/>
          <w:sz w:val="28"/>
        </w:rPr>
        <w:t xml:space="preserve">субсидії на оплату </w:t>
      </w:r>
      <w:proofErr w:type="spellStart"/>
      <w:r>
        <w:rPr>
          <w:b/>
          <w:sz w:val="28"/>
        </w:rPr>
        <w:t>житлово-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комунальних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послуг: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квартирі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довідку</w:t>
      </w:r>
      <w:r>
        <w:rPr>
          <w:spacing w:val="1"/>
          <w:sz w:val="28"/>
        </w:rPr>
        <w:t xml:space="preserve"> </w:t>
      </w:r>
      <w:r>
        <w:rPr>
          <w:sz w:val="28"/>
        </w:rPr>
        <w:t>ВПО.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вимагається, щоб ВПО була зареєстрована (задекларована) у відповідному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найму</w:t>
      </w:r>
      <w:r>
        <w:rPr>
          <w:spacing w:val="1"/>
          <w:sz w:val="28"/>
        </w:rPr>
        <w:t xml:space="preserve"> </w:t>
      </w:r>
      <w:r>
        <w:rPr>
          <w:sz w:val="28"/>
        </w:rPr>
        <w:t>(оренди)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житла.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субсидії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житлово-комунальних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та рівня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сім'ї;</w:t>
      </w:r>
    </w:p>
    <w:p w:rsidR="001E381E" w:rsidRDefault="00E00DA0">
      <w:pPr>
        <w:spacing w:line="276" w:lineRule="auto"/>
        <w:ind w:left="100" w:right="110" w:firstLine="1080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мешканці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тимчасово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окупованих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територій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бойових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дій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яким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10"/>
          <w:sz w:val="28"/>
        </w:rPr>
        <w:t xml:space="preserve"> </w:t>
      </w:r>
      <w:r>
        <w:rPr>
          <w:sz w:val="28"/>
        </w:rPr>
        <w:t>дії</w:t>
      </w:r>
      <w:r>
        <w:rPr>
          <w:spacing w:val="-11"/>
          <w:sz w:val="28"/>
        </w:rPr>
        <w:t xml:space="preserve"> </w:t>
      </w:r>
      <w:r>
        <w:rPr>
          <w:sz w:val="28"/>
        </w:rPr>
        <w:t>воєнного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стану</w:t>
      </w:r>
      <w:r>
        <w:rPr>
          <w:spacing w:val="-13"/>
          <w:sz w:val="28"/>
        </w:rPr>
        <w:t xml:space="preserve"> </w:t>
      </w:r>
      <w:r>
        <w:rPr>
          <w:sz w:val="28"/>
        </w:rPr>
        <w:t>було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продовжено</w:t>
      </w:r>
      <w:r>
        <w:rPr>
          <w:spacing w:val="-67"/>
          <w:sz w:val="28"/>
        </w:rPr>
        <w:t xml:space="preserve"> </w:t>
      </w:r>
      <w:r>
        <w:rPr>
          <w:sz w:val="28"/>
        </w:rPr>
        <w:t>виплати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29"/>
          <w:sz w:val="28"/>
        </w:rPr>
        <w:t xml:space="preserve"> </w:t>
      </w:r>
      <w:r>
        <w:rPr>
          <w:sz w:val="28"/>
        </w:rPr>
        <w:t>постанови</w:t>
      </w:r>
      <w:r>
        <w:rPr>
          <w:spacing w:val="27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22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2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8"/>
          <w:sz w:val="28"/>
        </w:rPr>
        <w:t xml:space="preserve"> </w:t>
      </w:r>
      <w:r>
        <w:rPr>
          <w:sz w:val="28"/>
        </w:rPr>
        <w:t>від</w:t>
      </w:r>
      <w:r>
        <w:rPr>
          <w:spacing w:val="29"/>
          <w:sz w:val="28"/>
        </w:rPr>
        <w:t xml:space="preserve"> </w:t>
      </w:r>
      <w:r>
        <w:rPr>
          <w:sz w:val="28"/>
        </w:rPr>
        <w:t>07.03.2022</w:t>
      </w:r>
    </w:p>
    <w:p w:rsidR="001E381E" w:rsidRDefault="001E381E">
      <w:pPr>
        <w:spacing w:line="276" w:lineRule="auto"/>
        <w:jc w:val="both"/>
        <w:rPr>
          <w:sz w:val="28"/>
        </w:rPr>
        <w:sectPr w:rsidR="001E381E">
          <w:type w:val="continuous"/>
          <w:pgSz w:w="11910" w:h="16840"/>
          <w:pgMar w:top="620" w:right="1320" w:bottom="280" w:left="1340" w:header="720" w:footer="720" w:gutter="0"/>
          <w:cols w:space="720"/>
        </w:sectPr>
      </w:pPr>
    </w:p>
    <w:p w:rsidR="001E381E" w:rsidRDefault="00E00DA0">
      <w:pPr>
        <w:spacing w:before="69"/>
        <w:ind w:right="10"/>
        <w:jc w:val="center"/>
        <w:rPr>
          <w:rFonts w:ascii="Arial MT"/>
        </w:rPr>
      </w:pPr>
      <w:r>
        <w:rPr>
          <w:rFonts w:ascii="Arial MT"/>
          <w:w w:val="99"/>
        </w:rPr>
        <w:lastRenderedPageBreak/>
        <w:t>2</w:t>
      </w:r>
    </w:p>
    <w:p w:rsidR="001E381E" w:rsidRDefault="001E381E">
      <w:pPr>
        <w:pStyle w:val="a3"/>
        <w:spacing w:before="5"/>
        <w:ind w:left="0" w:firstLine="0"/>
        <w:jc w:val="left"/>
        <w:rPr>
          <w:rFonts w:ascii="Arial MT"/>
          <w:sz w:val="21"/>
        </w:rPr>
      </w:pPr>
    </w:p>
    <w:p w:rsidR="001E381E" w:rsidRDefault="00E00DA0">
      <w:pPr>
        <w:pStyle w:val="a3"/>
        <w:spacing w:line="276" w:lineRule="auto"/>
        <w:ind w:right="117" w:firstLine="0"/>
      </w:pPr>
      <w:r>
        <w:t xml:space="preserve">№ 215 </w:t>
      </w:r>
      <w:proofErr w:type="spellStart"/>
      <w:r>
        <w:t>„Про</w:t>
      </w:r>
      <w:proofErr w:type="spellEnd"/>
      <w:r>
        <w:t xml:space="preserve"> особливості нарахування та виплати грошових </w:t>
      </w:r>
      <w:proofErr w:type="spellStart"/>
      <w:r>
        <w:t>допомог</w:t>
      </w:r>
      <w:proofErr w:type="spellEnd"/>
      <w:r>
        <w:t>, пільг</w:t>
      </w:r>
      <w:r>
        <w:rPr>
          <w:spacing w:val="1"/>
        </w:rPr>
        <w:t xml:space="preserve"> </w:t>
      </w:r>
      <w:r>
        <w:t xml:space="preserve">та житлових субсидій на період дії воєнного </w:t>
      </w:r>
      <w:proofErr w:type="spellStart"/>
      <w:r>
        <w:t>стану”</w:t>
      </w:r>
      <w:proofErr w:type="spellEnd"/>
      <w:r>
        <w:t>, у тому числі пільги і</w:t>
      </w:r>
      <w:r>
        <w:rPr>
          <w:spacing w:val="1"/>
        </w:rPr>
        <w:t xml:space="preserve"> </w:t>
      </w:r>
      <w:r>
        <w:t>житлові</w:t>
      </w:r>
      <w:r>
        <w:rPr>
          <w:spacing w:val="1"/>
        </w:rPr>
        <w:t xml:space="preserve"> </w:t>
      </w:r>
      <w:r>
        <w:t>субсидії,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виплата</w:t>
      </w:r>
      <w:r>
        <w:rPr>
          <w:spacing w:val="1"/>
        </w:rPr>
        <w:t xml:space="preserve"> </w:t>
      </w:r>
      <w:r>
        <w:t>яких</w:t>
      </w:r>
      <w:r>
        <w:rPr>
          <w:spacing w:val="70"/>
        </w:rPr>
        <w:t xml:space="preserve"> </w:t>
      </w:r>
      <w:r>
        <w:t>припинилася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червня</w:t>
      </w:r>
      <w:r>
        <w:rPr>
          <w:spacing w:val="1"/>
        </w:rPr>
        <w:t xml:space="preserve"> </w:t>
      </w:r>
      <w:r>
        <w:rPr>
          <w:spacing w:val="-1"/>
        </w:rPr>
        <w:t>2024</w:t>
      </w:r>
      <w:r>
        <w:rPr>
          <w:spacing w:val="-13"/>
        </w:rPr>
        <w:t xml:space="preserve"> </w:t>
      </w:r>
      <w:r>
        <w:rPr>
          <w:spacing w:val="-1"/>
        </w:rPr>
        <w:t>року,</w:t>
      </w:r>
      <w:r>
        <w:rPr>
          <w:spacing w:val="-1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17"/>
        </w:rPr>
        <w:t xml:space="preserve"> </w:t>
      </w:r>
      <w:r>
        <w:t>пільги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підставі</w:t>
      </w:r>
      <w:r>
        <w:rPr>
          <w:spacing w:val="-10"/>
        </w:rPr>
        <w:t xml:space="preserve"> </w:t>
      </w:r>
      <w:r>
        <w:t>постанови</w:t>
      </w:r>
      <w:r>
        <w:rPr>
          <w:spacing w:val="-12"/>
        </w:rPr>
        <w:t xml:space="preserve"> </w:t>
      </w:r>
      <w:r>
        <w:t>Кабінету</w:t>
      </w:r>
      <w:r>
        <w:rPr>
          <w:spacing w:val="-17"/>
        </w:rPr>
        <w:t xml:space="preserve"> </w:t>
      </w:r>
      <w:r>
        <w:t>Міністрів</w:t>
      </w:r>
      <w:r>
        <w:rPr>
          <w:spacing w:val="-15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07.03.2022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214</w:t>
      </w:r>
      <w:r>
        <w:rPr>
          <w:spacing w:val="1"/>
        </w:rPr>
        <w:t xml:space="preserve"> </w:t>
      </w:r>
      <w:proofErr w:type="spellStart"/>
      <w:r>
        <w:t>„Деякі</w:t>
      </w:r>
      <w:proofErr w:type="spellEnd"/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пільг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proofErr w:type="spellStart"/>
      <w:r>
        <w:t>стану”</w:t>
      </w:r>
      <w:proofErr w:type="spellEnd"/>
      <w:r>
        <w:t>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перемістилися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зареєструвалися як ВПО, для проведення перерахунку таких виплат і пільг</w:t>
      </w:r>
      <w:r>
        <w:rPr>
          <w:spacing w:val="-67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подати</w:t>
      </w:r>
      <w:r>
        <w:rPr>
          <w:spacing w:val="-1"/>
        </w:rPr>
        <w:t xml:space="preserve"> </w:t>
      </w:r>
      <w:r>
        <w:t>відповідну</w:t>
      </w:r>
      <w:r>
        <w:rPr>
          <w:spacing w:val="-2"/>
        </w:rPr>
        <w:t xml:space="preserve"> </w:t>
      </w:r>
      <w:r>
        <w:t>заяву до органів</w:t>
      </w:r>
      <w:r>
        <w:rPr>
          <w:spacing w:val="-4"/>
        </w:rPr>
        <w:t xml:space="preserve"> </w:t>
      </w:r>
      <w:r>
        <w:t>ПФУ;</w:t>
      </w:r>
    </w:p>
    <w:p w:rsidR="001E381E" w:rsidRDefault="00E00DA0">
      <w:pPr>
        <w:pStyle w:val="a3"/>
        <w:spacing w:before="4" w:line="276" w:lineRule="auto"/>
        <w:ind w:right="115"/>
      </w:pPr>
      <w:r>
        <w:t>-</w:t>
      </w:r>
      <w:r>
        <w:rPr>
          <w:spacing w:val="71"/>
        </w:rPr>
        <w:t xml:space="preserve"> </w:t>
      </w:r>
      <w:r>
        <w:rPr>
          <w:b/>
        </w:rPr>
        <w:t>мешканці</w:t>
      </w:r>
      <w:r>
        <w:rPr>
          <w:b/>
          <w:spacing w:val="71"/>
        </w:rPr>
        <w:t xml:space="preserve"> </w:t>
      </w:r>
      <w:r>
        <w:rPr>
          <w:b/>
        </w:rPr>
        <w:t>тимчасово</w:t>
      </w:r>
      <w:r>
        <w:rPr>
          <w:b/>
          <w:spacing w:val="71"/>
        </w:rPr>
        <w:t xml:space="preserve"> </w:t>
      </w:r>
      <w:r>
        <w:rPr>
          <w:b/>
        </w:rPr>
        <w:t>окупованих</w:t>
      </w:r>
      <w:r>
        <w:rPr>
          <w:b/>
          <w:spacing w:val="71"/>
        </w:rPr>
        <w:t xml:space="preserve"> </w:t>
      </w:r>
      <w:r>
        <w:rPr>
          <w:b/>
        </w:rPr>
        <w:t>територій</w:t>
      </w:r>
      <w:r>
        <w:rPr>
          <w:b/>
          <w:spacing w:val="71"/>
        </w:rPr>
        <w:t xml:space="preserve"> </w:t>
      </w:r>
      <w:r>
        <w:rPr>
          <w:b/>
        </w:rPr>
        <w:t>чи</w:t>
      </w:r>
      <w:r>
        <w:rPr>
          <w:b/>
          <w:spacing w:val="71"/>
        </w:rPr>
        <w:t xml:space="preserve"> </w:t>
      </w:r>
      <w:r>
        <w:rPr>
          <w:b/>
        </w:rPr>
        <w:t>зони</w:t>
      </w:r>
      <w:r>
        <w:rPr>
          <w:b/>
          <w:spacing w:val="1"/>
        </w:rPr>
        <w:t xml:space="preserve"> </w:t>
      </w:r>
      <w:r>
        <w:rPr>
          <w:b/>
        </w:rPr>
        <w:t xml:space="preserve">активних бойових дій, </w:t>
      </w:r>
      <w:r>
        <w:t>яким на період дії воєнного стану продовжено</w:t>
      </w:r>
      <w:r>
        <w:rPr>
          <w:spacing w:val="1"/>
        </w:rPr>
        <w:t xml:space="preserve"> </w:t>
      </w:r>
      <w:r>
        <w:t>виплату державної соціальної допомоги на підставі постанови Кабінету</w:t>
      </w:r>
      <w:r>
        <w:rPr>
          <w:spacing w:val="1"/>
        </w:rPr>
        <w:t xml:space="preserve"> </w:t>
      </w:r>
      <w:r>
        <w:t xml:space="preserve">Міністрів України від 07.03.2022 № 214 </w:t>
      </w:r>
      <w:proofErr w:type="spellStart"/>
      <w:r>
        <w:t>„Деякі</w:t>
      </w:r>
      <w:proofErr w:type="spellEnd"/>
      <w:r>
        <w:t xml:space="preserve"> питання надання державної</w:t>
      </w:r>
      <w:r>
        <w:rPr>
          <w:spacing w:val="-67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пільг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proofErr w:type="spellStart"/>
      <w:r>
        <w:t>стану”</w:t>
      </w:r>
      <w:proofErr w:type="spellEnd"/>
      <w:r>
        <w:t>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перемістилися й</w:t>
      </w:r>
      <w:r>
        <w:rPr>
          <w:spacing w:val="1"/>
        </w:rPr>
        <w:t xml:space="preserve"> </w:t>
      </w:r>
      <w:r>
        <w:t>зареєструвалися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ВПО,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 перерахунку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виплат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заяву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-1"/>
        </w:rPr>
        <w:t xml:space="preserve"> </w:t>
      </w:r>
      <w:r>
        <w:t>населення;</w:t>
      </w:r>
    </w:p>
    <w:p w:rsidR="001E381E" w:rsidRDefault="00E00DA0">
      <w:pPr>
        <w:pStyle w:val="a5"/>
        <w:numPr>
          <w:ilvl w:val="0"/>
          <w:numId w:val="2"/>
        </w:numPr>
        <w:tabs>
          <w:tab w:val="left" w:pos="1541"/>
        </w:tabs>
        <w:spacing w:line="276" w:lineRule="auto"/>
        <w:ind w:right="114" w:firstLine="710"/>
        <w:jc w:val="both"/>
        <w:rPr>
          <w:sz w:val="28"/>
        </w:rPr>
      </w:pPr>
      <w:r>
        <w:rPr>
          <w:sz w:val="28"/>
        </w:rPr>
        <w:t>у разі перебування у складних життєвих обставинах ВПО 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вдома,</w:t>
      </w:r>
      <w:r>
        <w:rPr>
          <w:spacing w:val="1"/>
          <w:sz w:val="28"/>
        </w:rPr>
        <w:t xml:space="preserve"> </w:t>
      </w:r>
      <w:r>
        <w:rPr>
          <w:sz w:val="28"/>
        </w:rPr>
        <w:t>денний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догляд,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натуральну допомогу тощо. Про </w:t>
      </w:r>
      <w:r>
        <w:rPr>
          <w:b/>
          <w:sz w:val="28"/>
        </w:rPr>
        <w:t xml:space="preserve">соціальні допомоги і виплати </w:t>
      </w:r>
      <w:r>
        <w:rPr>
          <w:sz w:val="28"/>
        </w:rPr>
        <w:t>можна,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-1"/>
          <w:sz w:val="28"/>
        </w:rPr>
        <w:t xml:space="preserve"> </w:t>
      </w:r>
      <w:r>
        <w:rPr>
          <w:sz w:val="28"/>
        </w:rPr>
        <w:t>дізнатися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сайті</w:t>
      </w:r>
      <w:r>
        <w:rPr>
          <w:spacing w:val="2"/>
          <w:sz w:val="28"/>
        </w:rPr>
        <w:t xml:space="preserve"> </w:t>
      </w:r>
      <w:hyperlink r:id="rId5">
        <w:r>
          <w:rPr>
            <w:sz w:val="28"/>
          </w:rPr>
          <w:t>Дії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 xml:space="preserve">або </w:t>
      </w:r>
      <w:hyperlink r:id="rId6">
        <w:r>
          <w:rPr>
            <w:sz w:val="28"/>
          </w:rPr>
          <w:t>соціальної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громади</w:t>
        </w:r>
      </w:hyperlink>
      <w:r>
        <w:rPr>
          <w:sz w:val="28"/>
        </w:rPr>
        <w:t>.</w:t>
      </w:r>
    </w:p>
    <w:sectPr w:rsidR="001E381E" w:rsidSect="001E381E">
      <w:pgSz w:w="11910" w:h="16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9FC"/>
    <w:multiLevelType w:val="hybridMultilevel"/>
    <w:tmpl w:val="EB62D32C"/>
    <w:lvl w:ilvl="0" w:tplc="FBA208D2">
      <w:numFmt w:val="bullet"/>
      <w:lvlText w:val="-"/>
      <w:lvlJc w:val="left"/>
      <w:pPr>
        <w:ind w:left="100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8E725C">
      <w:numFmt w:val="bullet"/>
      <w:lvlText w:val="•"/>
      <w:lvlJc w:val="left"/>
      <w:pPr>
        <w:ind w:left="1015" w:hanging="730"/>
      </w:pPr>
      <w:rPr>
        <w:rFonts w:hint="default"/>
        <w:lang w:val="uk-UA" w:eastAsia="en-US" w:bidi="ar-SA"/>
      </w:rPr>
    </w:lvl>
    <w:lvl w:ilvl="2" w:tplc="91D89C12">
      <w:numFmt w:val="bullet"/>
      <w:lvlText w:val="•"/>
      <w:lvlJc w:val="left"/>
      <w:pPr>
        <w:ind w:left="1930" w:hanging="730"/>
      </w:pPr>
      <w:rPr>
        <w:rFonts w:hint="default"/>
        <w:lang w:val="uk-UA" w:eastAsia="en-US" w:bidi="ar-SA"/>
      </w:rPr>
    </w:lvl>
    <w:lvl w:ilvl="3" w:tplc="DEAE33C8">
      <w:numFmt w:val="bullet"/>
      <w:lvlText w:val="•"/>
      <w:lvlJc w:val="left"/>
      <w:pPr>
        <w:ind w:left="2845" w:hanging="730"/>
      </w:pPr>
      <w:rPr>
        <w:rFonts w:hint="default"/>
        <w:lang w:val="uk-UA" w:eastAsia="en-US" w:bidi="ar-SA"/>
      </w:rPr>
    </w:lvl>
    <w:lvl w:ilvl="4" w:tplc="F446B448">
      <w:numFmt w:val="bullet"/>
      <w:lvlText w:val="•"/>
      <w:lvlJc w:val="left"/>
      <w:pPr>
        <w:ind w:left="3760" w:hanging="730"/>
      </w:pPr>
      <w:rPr>
        <w:rFonts w:hint="default"/>
        <w:lang w:val="uk-UA" w:eastAsia="en-US" w:bidi="ar-SA"/>
      </w:rPr>
    </w:lvl>
    <w:lvl w:ilvl="5" w:tplc="DFE84588">
      <w:numFmt w:val="bullet"/>
      <w:lvlText w:val="•"/>
      <w:lvlJc w:val="left"/>
      <w:pPr>
        <w:ind w:left="4675" w:hanging="730"/>
      </w:pPr>
      <w:rPr>
        <w:rFonts w:hint="default"/>
        <w:lang w:val="uk-UA" w:eastAsia="en-US" w:bidi="ar-SA"/>
      </w:rPr>
    </w:lvl>
    <w:lvl w:ilvl="6" w:tplc="DB480498">
      <w:numFmt w:val="bullet"/>
      <w:lvlText w:val="•"/>
      <w:lvlJc w:val="left"/>
      <w:pPr>
        <w:ind w:left="5590" w:hanging="730"/>
      </w:pPr>
      <w:rPr>
        <w:rFonts w:hint="default"/>
        <w:lang w:val="uk-UA" w:eastAsia="en-US" w:bidi="ar-SA"/>
      </w:rPr>
    </w:lvl>
    <w:lvl w:ilvl="7" w:tplc="82F2E370">
      <w:numFmt w:val="bullet"/>
      <w:lvlText w:val="•"/>
      <w:lvlJc w:val="left"/>
      <w:pPr>
        <w:ind w:left="6505" w:hanging="730"/>
      </w:pPr>
      <w:rPr>
        <w:rFonts w:hint="default"/>
        <w:lang w:val="uk-UA" w:eastAsia="en-US" w:bidi="ar-SA"/>
      </w:rPr>
    </w:lvl>
    <w:lvl w:ilvl="8" w:tplc="F83E137C">
      <w:numFmt w:val="bullet"/>
      <w:lvlText w:val="•"/>
      <w:lvlJc w:val="left"/>
      <w:pPr>
        <w:ind w:left="7420" w:hanging="730"/>
      </w:pPr>
      <w:rPr>
        <w:rFonts w:hint="default"/>
        <w:lang w:val="uk-UA" w:eastAsia="en-US" w:bidi="ar-SA"/>
      </w:rPr>
    </w:lvl>
  </w:abstractNum>
  <w:abstractNum w:abstractNumId="1">
    <w:nsid w:val="6E557A34"/>
    <w:multiLevelType w:val="hybridMultilevel"/>
    <w:tmpl w:val="F676CB86"/>
    <w:lvl w:ilvl="0" w:tplc="5A04D8B4">
      <w:start w:val="1"/>
      <w:numFmt w:val="decimal"/>
      <w:lvlText w:val="%1)"/>
      <w:lvlJc w:val="left"/>
      <w:pPr>
        <w:ind w:left="100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20E1A48">
      <w:numFmt w:val="bullet"/>
      <w:lvlText w:val="•"/>
      <w:lvlJc w:val="left"/>
      <w:pPr>
        <w:ind w:left="1015" w:hanging="730"/>
      </w:pPr>
      <w:rPr>
        <w:rFonts w:hint="default"/>
        <w:lang w:val="uk-UA" w:eastAsia="en-US" w:bidi="ar-SA"/>
      </w:rPr>
    </w:lvl>
    <w:lvl w:ilvl="2" w:tplc="AB161C5A">
      <w:numFmt w:val="bullet"/>
      <w:lvlText w:val="•"/>
      <w:lvlJc w:val="left"/>
      <w:pPr>
        <w:ind w:left="1930" w:hanging="730"/>
      </w:pPr>
      <w:rPr>
        <w:rFonts w:hint="default"/>
        <w:lang w:val="uk-UA" w:eastAsia="en-US" w:bidi="ar-SA"/>
      </w:rPr>
    </w:lvl>
    <w:lvl w:ilvl="3" w:tplc="FB2ED0BC">
      <w:numFmt w:val="bullet"/>
      <w:lvlText w:val="•"/>
      <w:lvlJc w:val="left"/>
      <w:pPr>
        <w:ind w:left="2845" w:hanging="730"/>
      </w:pPr>
      <w:rPr>
        <w:rFonts w:hint="default"/>
        <w:lang w:val="uk-UA" w:eastAsia="en-US" w:bidi="ar-SA"/>
      </w:rPr>
    </w:lvl>
    <w:lvl w:ilvl="4" w:tplc="71E0FF26">
      <w:numFmt w:val="bullet"/>
      <w:lvlText w:val="•"/>
      <w:lvlJc w:val="left"/>
      <w:pPr>
        <w:ind w:left="3760" w:hanging="730"/>
      </w:pPr>
      <w:rPr>
        <w:rFonts w:hint="default"/>
        <w:lang w:val="uk-UA" w:eastAsia="en-US" w:bidi="ar-SA"/>
      </w:rPr>
    </w:lvl>
    <w:lvl w:ilvl="5" w:tplc="17DA83B2">
      <w:numFmt w:val="bullet"/>
      <w:lvlText w:val="•"/>
      <w:lvlJc w:val="left"/>
      <w:pPr>
        <w:ind w:left="4675" w:hanging="730"/>
      </w:pPr>
      <w:rPr>
        <w:rFonts w:hint="default"/>
        <w:lang w:val="uk-UA" w:eastAsia="en-US" w:bidi="ar-SA"/>
      </w:rPr>
    </w:lvl>
    <w:lvl w:ilvl="6" w:tplc="DF7297B8">
      <w:numFmt w:val="bullet"/>
      <w:lvlText w:val="•"/>
      <w:lvlJc w:val="left"/>
      <w:pPr>
        <w:ind w:left="5590" w:hanging="730"/>
      </w:pPr>
      <w:rPr>
        <w:rFonts w:hint="default"/>
        <w:lang w:val="uk-UA" w:eastAsia="en-US" w:bidi="ar-SA"/>
      </w:rPr>
    </w:lvl>
    <w:lvl w:ilvl="7" w:tplc="04C411AA">
      <w:numFmt w:val="bullet"/>
      <w:lvlText w:val="•"/>
      <w:lvlJc w:val="left"/>
      <w:pPr>
        <w:ind w:left="6505" w:hanging="730"/>
      </w:pPr>
      <w:rPr>
        <w:rFonts w:hint="default"/>
        <w:lang w:val="uk-UA" w:eastAsia="en-US" w:bidi="ar-SA"/>
      </w:rPr>
    </w:lvl>
    <w:lvl w:ilvl="8" w:tplc="230A9A4E">
      <w:numFmt w:val="bullet"/>
      <w:lvlText w:val="•"/>
      <w:lvlJc w:val="left"/>
      <w:pPr>
        <w:ind w:left="7420" w:hanging="73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381E"/>
    <w:rsid w:val="001E381E"/>
    <w:rsid w:val="00547A32"/>
    <w:rsid w:val="009C4E1B"/>
    <w:rsid w:val="00BD5E51"/>
    <w:rsid w:val="00E0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81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81E"/>
    <w:pPr>
      <w:ind w:left="10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E381E"/>
    <w:pPr>
      <w:spacing w:before="74"/>
      <w:ind w:left="1636" w:right="704" w:hanging="93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381E"/>
    <w:pPr>
      <w:ind w:left="100" w:right="1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E38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gromada.ioc.gov.ua/" TargetMode="External"/><Relationship Id="rId5" Type="http://schemas.openxmlformats.org/officeDocument/2006/relationships/hyperlink" Target="https://diia.gov.ua/services/categories/gromadyanam/pensiyi-pilgi-ta-dopom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Залєвська Ганна</dc:creator>
  <cp:lastModifiedBy>1</cp:lastModifiedBy>
  <cp:revision>3</cp:revision>
  <dcterms:created xsi:type="dcterms:W3CDTF">2024-06-23T15:00:00Z</dcterms:created>
  <dcterms:modified xsi:type="dcterms:W3CDTF">2024-06-23T15:04:00Z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2024-06-23T00:00:00Z</vt:filetime>
  </property>
</Properties>
</file>