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42" w:rsidRPr="002A3D42" w:rsidRDefault="002A3D42" w:rsidP="002A3D4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A3D42">
        <w:rPr>
          <w:color w:val="000000"/>
          <w:sz w:val="28"/>
          <w:szCs w:val="28"/>
          <w:lang w:val="uk-UA"/>
        </w:rPr>
        <w:t>Відповідальність</w:t>
      </w:r>
      <w:r w:rsidRPr="002A3D42">
        <w:rPr>
          <w:sz w:val="28"/>
          <w:szCs w:val="28"/>
        </w:rPr>
        <w:t xml:space="preserve">за </w:t>
      </w:r>
      <w:proofErr w:type="spellStart"/>
      <w:r w:rsidRPr="002A3D42">
        <w:rPr>
          <w:sz w:val="28"/>
          <w:szCs w:val="28"/>
        </w:rPr>
        <w:t>умисне</w:t>
      </w:r>
      <w:proofErr w:type="spellEnd"/>
      <w:r w:rsidRPr="002A3D42">
        <w:rPr>
          <w:sz w:val="28"/>
          <w:szCs w:val="28"/>
        </w:rPr>
        <w:t xml:space="preserve"> </w:t>
      </w:r>
      <w:proofErr w:type="spellStart"/>
      <w:r w:rsidRPr="002A3D42">
        <w:rPr>
          <w:sz w:val="28"/>
          <w:szCs w:val="28"/>
        </w:rPr>
        <w:t>декларування</w:t>
      </w:r>
      <w:proofErr w:type="spellEnd"/>
      <w:r w:rsidRPr="002A3D42">
        <w:rPr>
          <w:sz w:val="28"/>
          <w:szCs w:val="28"/>
        </w:rPr>
        <w:t xml:space="preserve"> </w:t>
      </w:r>
      <w:proofErr w:type="spellStart"/>
      <w:r w:rsidRPr="002A3D42">
        <w:rPr>
          <w:sz w:val="28"/>
          <w:szCs w:val="28"/>
        </w:rPr>
        <w:t>недостовірних</w:t>
      </w:r>
      <w:proofErr w:type="spellEnd"/>
      <w:r w:rsidRPr="002A3D42">
        <w:rPr>
          <w:sz w:val="28"/>
          <w:szCs w:val="28"/>
        </w:rPr>
        <w:t xml:space="preserve"> </w:t>
      </w:r>
      <w:proofErr w:type="spellStart"/>
      <w:r w:rsidRPr="002A3D42">
        <w:rPr>
          <w:sz w:val="28"/>
          <w:szCs w:val="28"/>
        </w:rPr>
        <w:t>відомостей</w:t>
      </w:r>
      <w:proofErr w:type="spellEnd"/>
    </w:p>
    <w:p w:rsidR="002A3D42" w:rsidRPr="002A3D42" w:rsidRDefault="002A3D42" w:rsidP="002A3D42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A3D42" w:rsidRPr="002A3D42" w:rsidRDefault="002A3D42" w:rsidP="002A3D4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декларант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умисно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вказав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недостовірні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декларації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притягнутий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кримінальної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адміністративної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дисциплінарної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порядку.</w:t>
      </w:r>
    </w:p>
    <w:p w:rsidR="002A3D42" w:rsidRPr="002A3D42" w:rsidRDefault="002A3D42" w:rsidP="002507E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Якщо суб'єкт декларування умисно вніс завідомо недостовірні відомості до декларації, можливі заходи щодо притягнення його до відповідальності залежатимуть від суми недостовірних відомостей:</w:t>
      </w:r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3D42" w:rsidRPr="002A3D42" w:rsidRDefault="002A3D42" w:rsidP="002A3D4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якщо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недостовірні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відомості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</w:t>
      </w:r>
      <w:proofErr w:type="gram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</w:t>
      </w:r>
      <w:proofErr w:type="gram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ізняються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достовірних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суму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500 до 4000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прожиткових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мінімумів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працездатних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осіб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кримінальна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відповідальність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(ст. 366-2 КК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України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карається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штрафом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2 500 до 3 000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неоподатковуваних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мінімумів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доходів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громадськими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роботами на строк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 до 240 годин,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позбавленням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обіймати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певні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посади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займатися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певною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діяльністю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 до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трьох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рокі</w:t>
      </w:r>
      <w:proofErr w:type="gram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3D42" w:rsidRPr="002A3D42" w:rsidRDefault="002A3D42" w:rsidP="002A3D4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якщо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недостовірні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відомості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</w:t>
      </w:r>
      <w:proofErr w:type="gram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</w:t>
      </w:r>
      <w:proofErr w:type="gram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ізняються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достовірних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суму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понад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4 000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прожиткових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мінімумів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працездатних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осіб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кримінальна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відповідальність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(ст. 366-2 КК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України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карається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штрафом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3 000 до 5 000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неоподатковуваних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мінімумів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доходів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громадськими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роботами на строк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 до 240 годин,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обмеженням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волі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 до 2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позбавленням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обіймати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певні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посади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займатися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певною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діяльністю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 </w:t>
      </w:r>
      <w:proofErr w:type="gram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3D42" w:rsidRPr="002A3D42" w:rsidRDefault="002A3D42" w:rsidP="002A3D4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якщо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недостовірні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відомості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</w:t>
      </w:r>
      <w:proofErr w:type="gram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</w:t>
      </w:r>
      <w:proofErr w:type="gram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ізняються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достовірних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суму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100 до 500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прожиткових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мінімумів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працездатних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осіб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адміністративна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відповідальність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(ч. 4 ст. 172-6 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КУпАП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карається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штрафом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1 000 до 2 500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неоподатковуваних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мінімумів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доходів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3D42" w:rsidRPr="002A3D42" w:rsidRDefault="002A3D42" w:rsidP="002507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декларування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недостовірних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відомостей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100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прожиткових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мінімумів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працездатних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суб’єкта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застосовані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заходи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дисциплінарного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впливу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A3D42" w:rsidRPr="002A3D42" w:rsidRDefault="002A3D42" w:rsidP="002A3D4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Особа, яка вчинила корупційне правопорушення або правопорушення, пов’язане з корупцією,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діяльністю, пов’язаними з виконанням функцій держави або місцевого самоврядування, або такою, що прирівнюється до цієї діяльності, підлягає притягненню до дисциплінарної відповідальності у встановленому законом порядку (ч. 2 ст. 65-1</w:t>
      </w:r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Закону).</w:t>
      </w:r>
    </w:p>
    <w:p w:rsidR="002A3D42" w:rsidRPr="002A3D42" w:rsidRDefault="002A3D42" w:rsidP="002A3D4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Зверніть увагу,</w:t>
      </w:r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 умисне неподання суб'єктом декларування декларації</w:t>
      </w:r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передбачена кримінальна відповідальність за ст. 366-3 КК України у вигляді штрафу від 2 500 до 3 000 неоподатковуваних мінімумів доходів громадян або громадських робіт на строк від 150 до 240 годин, з позбавленням права обіймати певні посади чи займатися певною діяльністю на строк до 3 років.</w:t>
      </w:r>
    </w:p>
    <w:p w:rsidR="002A3D42" w:rsidRPr="002A3D42" w:rsidRDefault="002A3D42" w:rsidP="002A3D4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несвоєчасне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подання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поважних</w:t>
      </w:r>
      <w:proofErr w:type="spellEnd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причин </w:t>
      </w:r>
      <w:proofErr w:type="spellStart"/>
      <w:r w:rsidRPr="002A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декларації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передбачена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адміністративна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накладення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штрафу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</w:t>
      </w:r>
      <w:proofErr w:type="gram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неоподатковуваних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мінімумів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доходів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(ч. 1 ст. 172-6 </w:t>
      </w:r>
      <w:proofErr w:type="spellStart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КУпАП</w:t>
      </w:r>
      <w:proofErr w:type="spellEnd"/>
      <w:r w:rsidRPr="002A3D42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:rsidR="006D3C3A" w:rsidRPr="002A3D42" w:rsidRDefault="006D3C3A" w:rsidP="002A3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3C3A" w:rsidRPr="002A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4A9F"/>
    <w:multiLevelType w:val="multilevel"/>
    <w:tmpl w:val="FBB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3D42"/>
    <w:rsid w:val="002507EA"/>
    <w:rsid w:val="002A3D42"/>
    <w:rsid w:val="006D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3D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2024-01-12T12:02:00Z</dcterms:created>
  <dcterms:modified xsi:type="dcterms:W3CDTF">2024-01-12T12:04:00Z</dcterms:modified>
</cp:coreProperties>
</file>