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57" w:rsidRPr="001170ED" w:rsidRDefault="008B4B57" w:rsidP="008B4B57">
      <w:pPr>
        <w:spacing w:after="160" w:line="259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ТЕХНОЛОГІЧНА КАРТКА</w:t>
      </w:r>
    </w:p>
    <w:p w:rsidR="008B4B57" w:rsidRPr="001170ED" w:rsidRDefault="008B4B57" w:rsidP="008B4B5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1170ED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адміністративної послуги з </w:t>
      </w:r>
      <w:r w:rsidRPr="001170ED">
        <w:rPr>
          <w:rFonts w:ascii="Times New Roman" w:hAnsi="Times New Roman"/>
          <w:color w:val="000000"/>
          <w:sz w:val="24"/>
          <w:szCs w:val="24"/>
          <w:lang w:val="uk-UA" w:eastAsia="ru-RU"/>
        </w:rPr>
        <w:t>надання відомостей з Державного земельного кадастру у формі довідки, що містить узагальнену інформацію про землі (території)</w:t>
      </w:r>
    </w:p>
    <w:p w:rsidR="008B4B57" w:rsidRPr="001170ED" w:rsidRDefault="008B4B57" w:rsidP="008B4B5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tbl>
      <w:tblPr>
        <w:tblW w:w="9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700"/>
        <w:gridCol w:w="2091"/>
        <w:gridCol w:w="1159"/>
        <w:gridCol w:w="2040"/>
      </w:tblGrid>
      <w:tr w:rsidR="008B4B57" w:rsidRPr="001170ED" w:rsidTr="00A52758">
        <w:trPr>
          <w:cantSplit/>
          <w:trHeight w:val="70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57" w:rsidRPr="001170ED" w:rsidRDefault="008B4B57" w:rsidP="00A527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№</w:t>
            </w:r>
          </w:p>
          <w:p w:rsidR="008B4B57" w:rsidRPr="001170ED" w:rsidRDefault="008B4B57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57" w:rsidRPr="001170ED" w:rsidRDefault="008B4B57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Етапи послуги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57" w:rsidRPr="001170ED" w:rsidRDefault="008B4B57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Відповідальна посадова особа</w:t>
            </w:r>
          </w:p>
          <w:p w:rsidR="008B4B57" w:rsidRPr="001170ED" w:rsidRDefault="008B4B57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і структурний підрозділ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B57" w:rsidRPr="001170ED" w:rsidRDefault="008B4B57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Дія</w:t>
            </w:r>
          </w:p>
          <w:p w:rsidR="008B4B57" w:rsidRPr="001170ED" w:rsidRDefault="008B4B57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(В, У, П, З)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B57" w:rsidRPr="001170ED" w:rsidRDefault="008B4B57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  <w:t>Термін виконання</w:t>
            </w:r>
          </w:p>
          <w:p w:rsidR="008B4B57" w:rsidRPr="001170ED" w:rsidRDefault="008B4B57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ar-SA"/>
              </w:rPr>
              <w:t>(днів)</w:t>
            </w:r>
          </w:p>
        </w:tc>
      </w:tr>
      <w:tr w:rsidR="008B4B57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Прийом та реєстрація заяви суб’єкта звернення в центрі надання адміністративних </w:t>
            </w:r>
            <w:r>
              <w:rPr>
                <w:rFonts w:ascii="Times New Roman" w:hAnsi="Times New Roman"/>
                <w:sz w:val="24"/>
                <w:szCs w:val="24"/>
                <w:lang w:val="uk-UA" w:eastAsia="ar-SA"/>
              </w:rPr>
              <w:t xml:space="preserve">При Покровській  районній  державній адміністрації </w:t>
            </w:r>
            <w:r w:rsidRPr="001170ED">
              <w:rPr>
                <w:rFonts w:ascii="Times New Roman" w:hAnsi="Times New Roman"/>
                <w:lang w:val="uk-UA"/>
              </w:rPr>
              <w:t xml:space="preserve">   </w:t>
            </w:r>
          </w:p>
          <w:p w:rsidR="008B4B57" w:rsidRPr="001170ED" w:rsidRDefault="008B4B57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Адміністратор центру надання адміністративних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при Покровській  районній  державній адміністрації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Протягом одного робочого дня (Заяви реєструються в день їх надходження в порядку черговості)</w:t>
            </w:r>
          </w:p>
          <w:p w:rsidR="008B4B57" w:rsidRPr="001170ED" w:rsidRDefault="008B4B57" w:rsidP="00A52758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B4B57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Передача заяви до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Міськрайонного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управління у Покровському районі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Адміністратор центру надання адміністративних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при Покровській  районній  державній адміністрації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 день реєстрації заяви</w:t>
            </w:r>
          </w:p>
        </w:tc>
      </w:tr>
      <w:tr w:rsidR="008B4B57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Реєстрація заяви у системі документообігу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Міськрайонного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управління у Покровському районі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раматорську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та Дружківці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, передача документів до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>Державного кадастрового реєстратора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Спеціаліст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Міськрайонного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управління у Покровському районі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 день реєстрації заяви</w:t>
            </w:r>
          </w:p>
        </w:tc>
      </w:tr>
      <w:tr w:rsidR="008B4B57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Внесення до Державного земельного кадастру даних:</w:t>
            </w:r>
          </w:p>
          <w:p w:rsidR="008B4B57" w:rsidRPr="001170ED" w:rsidRDefault="008B4B57" w:rsidP="00A527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1) реєстраційний номер заяви;</w:t>
            </w:r>
          </w:p>
          <w:p w:rsidR="008B4B57" w:rsidRPr="001170ED" w:rsidRDefault="008B4B57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2) дата реєстрації заяви;</w:t>
            </w:r>
          </w:p>
          <w:p w:rsidR="008B4B57" w:rsidRPr="001170ED" w:rsidRDefault="008B4B57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3) відомості про особу, яка звернулася із заявою;</w:t>
            </w:r>
          </w:p>
          <w:p w:rsidR="008B4B57" w:rsidRPr="001170ED" w:rsidRDefault="008B4B57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4) кадастровий номер (за наявності) та місцезнаходження земельної ділянки, щодо якої подано заяву;</w:t>
            </w:r>
          </w:p>
          <w:p w:rsidR="008B4B57" w:rsidRPr="001170ED" w:rsidRDefault="008B4B57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5) підстави для надання відповідної інформації з посиланням на норму закону, яка передбачає право відповідного органу державної влади, органу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lastRenderedPageBreak/>
              <w:t>місцевого самоврядування запитувати таку інформацію, а також реквізити справи, у зв'язку з якою виникла потреба в отриманні інформації (якщо запит здійснено органом державної влади, органом місцевого самоврядування);</w:t>
            </w:r>
          </w:p>
          <w:p w:rsidR="008B4B57" w:rsidRPr="001170ED" w:rsidRDefault="008B4B57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6)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закону;</w:t>
            </w:r>
          </w:p>
          <w:p w:rsidR="008B4B57" w:rsidRPr="001170ED" w:rsidRDefault="008B4B57" w:rsidP="00A527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7) відомості про Державного кадастрового реєстратора, який прийняв заяву.</w:t>
            </w:r>
          </w:p>
          <w:p w:rsidR="008B4B57" w:rsidRPr="001170ED" w:rsidRDefault="008B4B57" w:rsidP="00A527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Створення електронної копії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заяви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 Державному земельному кадастрі.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Державний кадастровий реєстратор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 пізніше першого робочого дня з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 xml:space="preserve"> дня реєстрації заяви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Міськрайонно</w:t>
            </w:r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управлінн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Покровському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районі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</w:tr>
      <w:tr w:rsidR="008B4B57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5.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Формування довідки, що містить узагальнену інформацію про землі (території)</w:t>
            </w:r>
            <w:r w:rsidRPr="001170E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за визначеною формою за допомогою програмного забезпечення Державного земельного кадастру</w:t>
            </w:r>
          </w:p>
          <w:p w:rsidR="008B4B57" w:rsidRPr="001170ED" w:rsidRDefault="008B4B57" w:rsidP="00A527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або </w:t>
            </w:r>
          </w:p>
          <w:p w:rsidR="008B4B57" w:rsidRPr="001170ED" w:rsidRDefault="008B4B57" w:rsidP="00A527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формування повідомлення про відмову у наданні відомостей з Державного земельного кадастру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за визначеною формою за допомогою програмного забезпечення Державного земельного кадастру.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Державний кадастровий реєстратор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 пізніше дев’ятого робочого дня з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 xml:space="preserve"> дня реєстрації заяви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Міськрайонно</w:t>
            </w:r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управлінн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Покровському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районі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</w:tr>
      <w:tr w:rsidR="008B4B57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Підписання довідки, що містить узагальнену інформацію про землі (території)</w:t>
            </w:r>
            <w:r w:rsidRPr="001170E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або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повідомлення про відмову у наданні відомостей з Державного земельного кадастру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та засвідчення підпису власною печаткою.</w:t>
            </w:r>
          </w:p>
          <w:p w:rsidR="008B4B57" w:rsidRPr="001170ED" w:rsidRDefault="008B4B57" w:rsidP="00A527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Державний кадастровий реєстратор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</w:t>
            </w:r>
          </w:p>
          <w:p w:rsidR="008B4B57" w:rsidRPr="001170ED" w:rsidRDefault="008B4B57" w:rsidP="00A527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 пізніше  десятого робочого дня з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 xml:space="preserve"> дня реєстрації заяви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Міськрайонно</w:t>
            </w:r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управлінн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Покровському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районі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</w:tr>
      <w:tr w:rsidR="008B4B57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Передає довідку, що містить узагальнену інформацію про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землі (території)  у паперовому вигляді або повідомлення про відмову у наданні відомостей з Державного земельного кадастру у паперовому вигляді до спеціаліста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Міськрайонного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управління у Покровському районі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для проставлення у системі документообігу позначки про виконання послуги та передачі його до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центру надання адміністративних послуг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lastRenderedPageBreak/>
              <w:t xml:space="preserve">Державний кадастровий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lastRenderedPageBreak/>
              <w:t xml:space="preserve">реєстратор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Не пізніше  десятого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робочого дня з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 xml:space="preserve"> дня реєстрації заяви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Міськрайонно</w:t>
            </w:r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управлінн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Покровському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районі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</w:tr>
      <w:tr w:rsidR="008B4B57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8.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Проставляє у системі документообігу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Міськрайонного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управління у Покровському районі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позначку про виконання послуги та п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ередає довідку, що містить узагальнену інформацію про землі (території)</w:t>
            </w:r>
            <w:r w:rsidRPr="001170E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або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повідомлення про відмову у наданні відомостей з Державного земельного кадастру 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до центру надання адміністративних </w:t>
            </w:r>
            <w:r>
              <w:rPr>
                <w:rFonts w:ascii="Times New Roman" w:hAnsi="Times New Roman"/>
                <w:sz w:val="24"/>
                <w:szCs w:val="24"/>
                <w:lang w:val="uk-UA" w:eastAsia="ar-SA"/>
              </w:rPr>
              <w:t xml:space="preserve">При Покровській  районній  державній адміністрації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Спеціаліст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Міськрайонного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управління у Покровському районі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  <w:p w:rsidR="008B4B57" w:rsidRPr="001170ED" w:rsidRDefault="008B4B57" w:rsidP="00A527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 пізніше  десятого робочого дня з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ar-SA"/>
              </w:rPr>
              <w:t xml:space="preserve"> дня реєстрації заяви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Міськрайонно</w:t>
            </w:r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управлінн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Покровському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районі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та м. </w:t>
            </w:r>
            <w:proofErr w:type="spellStart"/>
            <w:r w:rsidRPr="001170ED">
              <w:rPr>
                <w:rFonts w:ascii="Times New Roman" w:hAnsi="Times New Roman"/>
                <w:sz w:val="24"/>
                <w:szCs w:val="24"/>
              </w:rPr>
              <w:t>Мирнограді</w:t>
            </w:r>
            <w:proofErr w:type="spellEnd"/>
            <w:r w:rsidRPr="001170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170E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Донецькій області</w:t>
            </w:r>
          </w:p>
        </w:tc>
      </w:tr>
      <w:tr w:rsidR="008B4B57" w:rsidRPr="001170ED" w:rsidTr="00A52758">
        <w:trPr>
          <w:trHeight w:val="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Видача замовнику довідки, що містить узагальнену інформацію про землі (території)</w:t>
            </w:r>
            <w:r w:rsidRPr="001170E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або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повідомлення про відмову у наданні відомостей з Державного земельного кадастру у паперовому вигляді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  <w:p w:rsidR="008B4B57" w:rsidRPr="001170ED" w:rsidRDefault="008B4B57" w:rsidP="00A5275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Адміністратор центру надання адміністративних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при Покровській  районній  державній адміністрації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</w:t>
            </w:r>
          </w:p>
          <w:p w:rsidR="008B4B57" w:rsidRPr="001170ED" w:rsidRDefault="008B4B57" w:rsidP="00A5275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B4B57" w:rsidRPr="001170ED" w:rsidRDefault="008B4B57" w:rsidP="00A5275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 день звернення заявника після отримання довідки, що містить узагальнену інформацію про землі (території) або 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повідомлення про відмову у наданні відомостей з Державного земельного кадастру</w:t>
            </w:r>
            <w:r w:rsidRPr="001170ED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B4B57" w:rsidRPr="001170ED" w:rsidTr="00A52758">
        <w:trPr>
          <w:trHeight w:val="64"/>
          <w:jc w:val="center"/>
        </w:trPr>
        <w:tc>
          <w:tcPr>
            <w:tcW w:w="7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Загальна кількість днів надання послуги –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10 робочих днів</w:t>
            </w:r>
          </w:p>
        </w:tc>
      </w:tr>
      <w:tr w:rsidR="008B4B57" w:rsidRPr="001170ED" w:rsidTr="00A52758">
        <w:trPr>
          <w:trHeight w:val="64"/>
          <w:jc w:val="center"/>
        </w:trPr>
        <w:tc>
          <w:tcPr>
            <w:tcW w:w="7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Загальна кількість днів надання послуги (передбачена законодавством) –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57" w:rsidRPr="001170ED" w:rsidRDefault="008B4B57" w:rsidP="00A527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170E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10 робочих днів</w:t>
            </w:r>
          </w:p>
        </w:tc>
      </w:tr>
    </w:tbl>
    <w:p w:rsidR="008B4B57" w:rsidRPr="001170ED" w:rsidRDefault="008B4B57" w:rsidP="008B4B5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1170ED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lastRenderedPageBreak/>
        <w:t>Примітка:</w:t>
      </w:r>
      <w:r w:rsidRPr="001170ED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дії або бездіяльність посадової особи </w:t>
      </w:r>
      <w:proofErr w:type="spellStart"/>
      <w:r w:rsidRPr="001170ED">
        <w:rPr>
          <w:rFonts w:ascii="Times New Roman" w:hAnsi="Times New Roman"/>
          <w:sz w:val="24"/>
          <w:szCs w:val="24"/>
          <w:lang w:val="uk-UA"/>
        </w:rPr>
        <w:t>Міськрайонного</w:t>
      </w:r>
      <w:proofErr w:type="spellEnd"/>
      <w:r w:rsidRPr="001170ED">
        <w:rPr>
          <w:rFonts w:ascii="Times New Roman" w:hAnsi="Times New Roman"/>
          <w:sz w:val="24"/>
          <w:szCs w:val="24"/>
          <w:lang w:val="uk-UA"/>
        </w:rPr>
        <w:t xml:space="preserve">  управління у Покровському районі та м. </w:t>
      </w:r>
      <w:proofErr w:type="spellStart"/>
      <w:r w:rsidRPr="001170ED">
        <w:rPr>
          <w:rFonts w:ascii="Times New Roman" w:hAnsi="Times New Roman"/>
          <w:sz w:val="24"/>
          <w:szCs w:val="24"/>
          <w:lang w:val="uk-UA"/>
        </w:rPr>
        <w:t>Мирнограді</w:t>
      </w:r>
      <w:proofErr w:type="spellEnd"/>
      <w:r w:rsidRPr="001170E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170ED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Головного управління </w:t>
      </w:r>
      <w:proofErr w:type="spellStart"/>
      <w:r w:rsidRPr="001170ED">
        <w:rPr>
          <w:rFonts w:ascii="Times New Roman" w:hAnsi="Times New Roman"/>
          <w:bCs/>
          <w:color w:val="000000"/>
          <w:sz w:val="24"/>
          <w:szCs w:val="24"/>
          <w:lang w:val="uk-UA"/>
        </w:rPr>
        <w:t>Держгеокадастру</w:t>
      </w:r>
      <w:proofErr w:type="spellEnd"/>
      <w:r w:rsidRPr="001170ED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у Донецькій області</w:t>
      </w:r>
      <w:r w:rsidRPr="001170ED">
        <w:rPr>
          <w:rFonts w:ascii="Times New Roman" w:hAnsi="Times New Roman"/>
          <w:color w:val="000000"/>
          <w:sz w:val="24"/>
          <w:szCs w:val="24"/>
          <w:lang w:val="uk-UA" w:eastAsia="ru-RU"/>
        </w:rPr>
        <w:t>, адміністратора центру надання адміністративних можуть бути оскаржені до суду в порядку, встановленому законом.</w:t>
      </w:r>
    </w:p>
    <w:p w:rsidR="008B4B57" w:rsidRPr="001170ED" w:rsidRDefault="008B4B57" w:rsidP="008B4B57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val="uk-UA" w:eastAsia="ru-RU"/>
        </w:rPr>
      </w:pPr>
      <w:r w:rsidRPr="001170ED">
        <w:rPr>
          <w:rFonts w:ascii="Times New Roman" w:hAnsi="Times New Roman"/>
          <w:i/>
          <w:color w:val="000000"/>
          <w:sz w:val="24"/>
          <w:szCs w:val="24"/>
          <w:lang w:val="uk-UA" w:eastAsia="ru-RU"/>
        </w:rPr>
        <w:t>Умовні позначки: В – виконує; У – бере участь; П – погоджує; З – затверджує.</w:t>
      </w:r>
    </w:p>
    <w:p w:rsidR="00F02300" w:rsidRPr="008B4B57" w:rsidRDefault="00F02300">
      <w:pPr>
        <w:rPr>
          <w:lang w:val="uk-UA"/>
        </w:rPr>
      </w:pPr>
      <w:bookmarkStart w:id="0" w:name="_GoBack"/>
      <w:bookmarkEnd w:id="0"/>
    </w:p>
    <w:sectPr w:rsidR="00F02300" w:rsidRPr="008B4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EAD"/>
    <w:rsid w:val="00052EAD"/>
    <w:rsid w:val="00184B1E"/>
    <w:rsid w:val="006F0050"/>
    <w:rsid w:val="008B4B57"/>
    <w:rsid w:val="00E15E42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B5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B5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895</Words>
  <Characters>5106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2019-01-08T16:10:00Z</dcterms:created>
  <dcterms:modified xsi:type="dcterms:W3CDTF">2019-01-08T16:10:00Z</dcterms:modified>
</cp:coreProperties>
</file>